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408A0">
        <w:rPr>
          <w:b/>
        </w:rPr>
        <w:t>REDWOODS COMMUNITY COLLEGE DISTRICT</w:t>
      </w:r>
    </w:p>
    <w:p w:rsidR="007E2736" w:rsidRDefault="007E2736" w:rsidP="007E2736">
      <w:pPr>
        <w:autoSpaceDE w:val="0"/>
        <w:autoSpaceDN w:val="0"/>
        <w:adjustRightInd w:val="0"/>
        <w:jc w:val="center"/>
      </w:pPr>
      <w:r>
        <w:t>Executive Cabinet</w:t>
      </w:r>
    </w:p>
    <w:p w:rsidR="007E2736" w:rsidRDefault="005A47B6" w:rsidP="007E2736">
      <w:pPr>
        <w:autoSpaceDE w:val="0"/>
        <w:autoSpaceDN w:val="0"/>
        <w:adjustRightInd w:val="0"/>
        <w:jc w:val="center"/>
      </w:pPr>
      <w:r>
        <w:t>Thur</w:t>
      </w:r>
      <w:r w:rsidR="00E94D62">
        <w:t>s</w:t>
      </w:r>
      <w:r w:rsidR="007E2736">
        <w:t xml:space="preserve">day, </w:t>
      </w:r>
      <w:r w:rsidR="00262B56">
        <w:t>May 5</w:t>
      </w:r>
      <w:r w:rsidR="00DD037C">
        <w:t>, 2016</w:t>
      </w:r>
      <w:r w:rsidR="00A20B6E">
        <w:t xml:space="preserve"> </w:t>
      </w:r>
      <w:r>
        <w:t>10</w:t>
      </w:r>
      <w:r w:rsidR="007E2736">
        <w:t xml:space="preserve">:00 </w:t>
      </w:r>
      <w:r>
        <w:t>a</w:t>
      </w:r>
      <w:r w:rsidR="007E2736">
        <w:t>.m.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</w:pPr>
      <w:r>
        <w:t>SS204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rPr>
          <w:u w:val="single"/>
        </w:rPr>
        <w:t xml:space="preserve">AGENDA </w:t>
      </w:r>
    </w:p>
    <w:p w:rsidR="007E2736" w:rsidRPr="00FC3ECE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 xml:space="preserve">Standing Items </w:t>
      </w:r>
    </w:p>
    <w:p w:rsidR="0098475D" w:rsidRPr="0041173B" w:rsidRDefault="0098475D" w:rsidP="0098475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41173B">
        <w:t>Accreditation</w:t>
      </w:r>
    </w:p>
    <w:p w:rsidR="0098475D" w:rsidRPr="0041173B" w:rsidRDefault="0098475D" w:rsidP="0098475D">
      <w:pPr>
        <w:pStyle w:val="ListParagraph"/>
        <w:autoSpaceDE w:val="0"/>
        <w:autoSpaceDN w:val="0"/>
        <w:adjustRightInd w:val="0"/>
        <w:ind w:left="180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President</w:t>
      </w:r>
    </w:p>
    <w:p w:rsidR="007B21F6" w:rsidRDefault="00262B56" w:rsidP="00262B56">
      <w:pPr>
        <w:pStyle w:val="ListParagraph"/>
        <w:numPr>
          <w:ilvl w:val="1"/>
          <w:numId w:val="1"/>
        </w:numPr>
      </w:pPr>
      <w:r>
        <w:t>Garberville</w:t>
      </w:r>
    </w:p>
    <w:p w:rsidR="00821698" w:rsidRPr="00821698" w:rsidRDefault="00A85B4E" w:rsidP="00821698">
      <w:pPr>
        <w:pStyle w:val="ListParagraph"/>
        <w:ind w:left="1080"/>
        <w:rPr>
          <w:i/>
        </w:rPr>
      </w:pPr>
      <w:r>
        <w:rPr>
          <w:i/>
        </w:rPr>
        <w:t xml:space="preserve">The Board will discuss the Garberville site during open session at the June 7 BOT meeting. </w:t>
      </w:r>
    </w:p>
    <w:p w:rsidR="00262B56" w:rsidRDefault="00262B56" w:rsidP="00262B56">
      <w:pPr>
        <w:pStyle w:val="ListParagraph"/>
        <w:numPr>
          <w:ilvl w:val="1"/>
          <w:numId w:val="1"/>
        </w:numPr>
      </w:pPr>
      <w:r>
        <w:t>Budget Balance Options</w:t>
      </w:r>
    </w:p>
    <w:p w:rsidR="00A85B4E" w:rsidRPr="00D51D5D" w:rsidRDefault="00142409" w:rsidP="00A85B4E">
      <w:pPr>
        <w:pStyle w:val="ListParagraph"/>
        <w:ind w:left="1080"/>
        <w:rPr>
          <w:i/>
        </w:rPr>
      </w:pPr>
      <w:r>
        <w:rPr>
          <w:i/>
        </w:rPr>
        <w:t xml:space="preserve">It is important to make the campus community aware that though we have come a long way with the budget there is still a long way to go. The projected budget moving forward has a deficit of over one million dollars. Cabinet discussed that layoffs would be the </w:t>
      </w:r>
      <w:r w:rsidR="00064EC0">
        <w:rPr>
          <w:i/>
        </w:rPr>
        <w:t>last</w:t>
      </w:r>
      <w:r>
        <w:rPr>
          <w:i/>
        </w:rPr>
        <w:t xml:space="preserve"> resort and that prior to that being even considered many conversations need to take place with constituent group leaders. It was decided that a spending freeze should take place immediately for an undetermined amount of time. It was agreed that the best course of action moving forward was to be transparent </w:t>
      </w:r>
      <w:r>
        <w:rPr>
          <w:i/>
        </w:rPr>
        <w:tab/>
      </w:r>
    </w:p>
    <w:p w:rsidR="00262B56" w:rsidRDefault="00262B56" w:rsidP="00262B56">
      <w:pPr>
        <w:pStyle w:val="ListParagraph"/>
        <w:numPr>
          <w:ilvl w:val="1"/>
          <w:numId w:val="1"/>
        </w:numPr>
      </w:pPr>
      <w:r>
        <w:t>Enrollment Analysis</w:t>
      </w:r>
    </w:p>
    <w:p w:rsidR="0098475D" w:rsidRPr="0041173B" w:rsidRDefault="0098475D" w:rsidP="0098475D">
      <w:pPr>
        <w:pStyle w:val="ListParagraph"/>
        <w:autoSpaceDE w:val="0"/>
        <w:autoSpaceDN w:val="0"/>
        <w:adjustRightInd w:val="0"/>
        <w:ind w:left="108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Instruction &amp; Student Development</w:t>
      </w:r>
    </w:p>
    <w:p w:rsidR="0046757A" w:rsidRDefault="00262B56" w:rsidP="00262B56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Faculty Search Update</w:t>
      </w:r>
    </w:p>
    <w:p w:rsidR="003D11B5" w:rsidRPr="003D11B5" w:rsidRDefault="003D11B5" w:rsidP="003D11B5">
      <w:pPr>
        <w:pStyle w:val="ListParagraph"/>
        <w:autoSpaceDE w:val="0"/>
        <w:autoSpaceDN w:val="0"/>
        <w:adjustRightInd w:val="0"/>
        <w:ind w:left="1080"/>
        <w:rPr>
          <w:i/>
        </w:rPr>
      </w:pPr>
      <w:r>
        <w:rPr>
          <w:i/>
        </w:rPr>
        <w:t xml:space="preserve">Dr. Snow-Flamer signed off on the new forestry position. </w:t>
      </w:r>
      <w:bookmarkStart w:id="0" w:name="_GoBack"/>
      <w:bookmarkEnd w:id="0"/>
      <w:r>
        <w:rPr>
          <w:i/>
        </w:rPr>
        <w:t>The counseling positions are being advertised for the third time</w:t>
      </w:r>
      <w:r w:rsidR="00780617">
        <w:rPr>
          <w:i/>
        </w:rPr>
        <w:t xml:space="preserve"> – strategizing on how to encourage a diverse pool of applicants. </w:t>
      </w:r>
    </w:p>
    <w:p w:rsidR="00262B56" w:rsidRDefault="00262B56" w:rsidP="00262B56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SARTCO Summary</w:t>
      </w:r>
    </w:p>
    <w:p w:rsidR="00D2746E" w:rsidRPr="00D2746E" w:rsidRDefault="00D2746E" w:rsidP="00D2746E">
      <w:pPr>
        <w:pStyle w:val="ListParagraph"/>
        <w:autoSpaceDE w:val="0"/>
        <w:autoSpaceDN w:val="0"/>
        <w:adjustRightInd w:val="0"/>
        <w:ind w:left="1080"/>
        <w:rPr>
          <w:i/>
        </w:rPr>
      </w:pPr>
      <w:r>
        <w:rPr>
          <w:i/>
        </w:rPr>
        <w:t xml:space="preserve">SARTCO agreements are going smoothly. Dr. Winter anticipates there will be one more meeting. The newest articulation agreement is CTE related. </w:t>
      </w:r>
    </w:p>
    <w:p w:rsidR="00262B56" w:rsidRDefault="00262B56" w:rsidP="00262B56">
      <w:pPr>
        <w:pStyle w:val="ListParagraph"/>
        <w:autoSpaceDE w:val="0"/>
        <w:autoSpaceDN w:val="0"/>
        <w:adjustRightInd w:val="0"/>
        <w:ind w:left="108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Administrative Services</w:t>
      </w:r>
    </w:p>
    <w:p w:rsidR="00262B56" w:rsidRDefault="00262B56" w:rsidP="00262B56">
      <w:pPr>
        <w:pStyle w:val="ListParagraph"/>
        <w:numPr>
          <w:ilvl w:val="1"/>
          <w:numId w:val="1"/>
        </w:numPr>
        <w:rPr>
          <w:color w:val="000000"/>
          <w:szCs w:val="20"/>
        </w:rPr>
      </w:pPr>
      <w:r w:rsidRPr="00262B56">
        <w:rPr>
          <w:color w:val="000000"/>
          <w:szCs w:val="20"/>
        </w:rPr>
        <w:t>Smoking</w:t>
      </w:r>
      <w:r w:rsidR="002266F6">
        <w:rPr>
          <w:color w:val="000000"/>
          <w:szCs w:val="20"/>
        </w:rPr>
        <w:t>/PG&amp;E</w:t>
      </w:r>
    </w:p>
    <w:p w:rsidR="002266F6" w:rsidRPr="002266F6" w:rsidRDefault="002266F6" w:rsidP="002266F6">
      <w:pPr>
        <w:pStyle w:val="ListParagraph"/>
        <w:ind w:left="1080"/>
        <w:rPr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There are a lot of PG&amp;E employees who smoke. The lease states that the campus is non smoking zone – employees have been notified that the District is in the process of transitioning to 100% smoke free. </w:t>
      </w:r>
    </w:p>
    <w:p w:rsidR="00262B56" w:rsidRDefault="00262B56" w:rsidP="00262B56">
      <w:pPr>
        <w:pStyle w:val="ListParagraph"/>
        <w:numPr>
          <w:ilvl w:val="1"/>
          <w:numId w:val="1"/>
        </w:numPr>
        <w:rPr>
          <w:color w:val="000000"/>
          <w:szCs w:val="20"/>
        </w:rPr>
      </w:pPr>
      <w:r w:rsidRPr="00262B56">
        <w:rPr>
          <w:color w:val="000000"/>
          <w:szCs w:val="20"/>
        </w:rPr>
        <w:t>Dining Request to Close during vacation</w:t>
      </w:r>
    </w:p>
    <w:p w:rsidR="002266F6" w:rsidRPr="002266F6" w:rsidRDefault="002266F6" w:rsidP="002266F6">
      <w:pPr>
        <w:pStyle w:val="ListParagraph"/>
        <w:ind w:left="1080"/>
        <w:rPr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Dining Services has requested a one week closure from May 30-June 5. Cabinet denied this request due to the fact that there will be classes in session and students on campus. </w:t>
      </w:r>
    </w:p>
    <w:p w:rsidR="0041173B" w:rsidRPr="002266F6" w:rsidRDefault="00262B56" w:rsidP="00262B56">
      <w:pPr>
        <w:pStyle w:val="ListParagraph"/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262B56">
        <w:rPr>
          <w:color w:val="000000"/>
          <w:szCs w:val="20"/>
        </w:rPr>
        <w:t>Resource Requests asking for Permanent Budget Increases</w:t>
      </w:r>
    </w:p>
    <w:p w:rsidR="003260C8" w:rsidRDefault="003260C8" w:rsidP="003260C8">
      <w:pPr>
        <w:pStyle w:val="ListParagraph"/>
        <w:ind w:left="1080"/>
        <w:rPr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There are some areas asking for permanent budget increases but there is no mechanism to increase the budget permanently – they may be eligible for one time funding but nothing that would  cover a multi year contract. </w:t>
      </w:r>
    </w:p>
    <w:p w:rsidR="003260C8" w:rsidRDefault="003260C8" w:rsidP="003260C8">
      <w:pPr>
        <w:pStyle w:val="ListParagraph"/>
        <w:numPr>
          <w:ilvl w:val="1"/>
          <w:numId w:val="1"/>
        </w:numPr>
        <w:rPr>
          <w:color w:val="000000"/>
          <w:szCs w:val="20"/>
        </w:rPr>
      </w:pPr>
      <w:r>
        <w:rPr>
          <w:color w:val="000000"/>
          <w:szCs w:val="20"/>
        </w:rPr>
        <w:t xml:space="preserve">Residence Halls Parking </w:t>
      </w:r>
    </w:p>
    <w:p w:rsidR="003260C8" w:rsidRPr="003260C8" w:rsidRDefault="003260C8" w:rsidP="003260C8">
      <w:pPr>
        <w:pStyle w:val="ListParagraph"/>
        <w:ind w:left="1080"/>
        <w:rPr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Over the summer the parking lot near the residence halls will transition to staff and residence hall residents only. </w:t>
      </w:r>
    </w:p>
    <w:p w:rsidR="001B6644" w:rsidRPr="0041173B" w:rsidRDefault="001B6644" w:rsidP="001B6644">
      <w:pPr>
        <w:pStyle w:val="ListParagraph"/>
        <w:autoSpaceDE w:val="0"/>
        <w:autoSpaceDN w:val="0"/>
        <w:adjustRightInd w:val="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Human Resources</w:t>
      </w:r>
    </w:p>
    <w:p w:rsidR="007E2736" w:rsidRDefault="002266F6" w:rsidP="0098475D">
      <w:pPr>
        <w:pStyle w:val="ListParagraph"/>
        <w:numPr>
          <w:ilvl w:val="1"/>
          <w:numId w:val="1"/>
        </w:numPr>
      </w:pPr>
      <w:r>
        <w:t>Investigations</w:t>
      </w:r>
    </w:p>
    <w:p w:rsidR="002266F6" w:rsidRDefault="002266F6" w:rsidP="002266F6">
      <w:pPr>
        <w:pStyle w:val="ListParagraph"/>
        <w:ind w:left="1080"/>
        <w:rPr>
          <w:i/>
        </w:rPr>
      </w:pPr>
      <w:r>
        <w:rPr>
          <w:i/>
        </w:rPr>
        <w:t>Ongoing – should have more information in the coming weeks.</w:t>
      </w:r>
    </w:p>
    <w:p w:rsidR="002266F6" w:rsidRDefault="002266F6" w:rsidP="002266F6">
      <w:pPr>
        <w:pStyle w:val="ListParagraph"/>
        <w:numPr>
          <w:ilvl w:val="1"/>
          <w:numId w:val="1"/>
        </w:numPr>
      </w:pPr>
      <w:r>
        <w:lastRenderedPageBreak/>
        <w:t>Space for Nursing Mothers</w:t>
      </w:r>
    </w:p>
    <w:p w:rsidR="002266F6" w:rsidRDefault="002266F6" w:rsidP="002266F6">
      <w:pPr>
        <w:pStyle w:val="ListParagraph"/>
        <w:ind w:left="1080"/>
        <w:rPr>
          <w:i/>
        </w:rPr>
      </w:pPr>
      <w:r>
        <w:rPr>
          <w:i/>
        </w:rPr>
        <w:t>This is in progress. In communication with Del Norte to establish an area on that campus as well.</w:t>
      </w:r>
    </w:p>
    <w:p w:rsidR="002266F6" w:rsidRDefault="002266F6" w:rsidP="002266F6">
      <w:pPr>
        <w:pStyle w:val="ListParagraph"/>
        <w:numPr>
          <w:ilvl w:val="1"/>
          <w:numId w:val="1"/>
        </w:numPr>
      </w:pPr>
      <w:r>
        <w:t>Manager Onboarding</w:t>
      </w:r>
    </w:p>
    <w:p w:rsidR="002266F6" w:rsidRDefault="002266F6" w:rsidP="002266F6">
      <w:pPr>
        <w:pStyle w:val="ListParagraph"/>
        <w:ind w:left="1080"/>
        <w:rPr>
          <w:i/>
        </w:rPr>
      </w:pPr>
      <w:r>
        <w:rPr>
          <w:i/>
        </w:rPr>
        <w:t>In the process of creating a manager onboarding program.</w:t>
      </w:r>
    </w:p>
    <w:p w:rsidR="002266F6" w:rsidRDefault="002266F6" w:rsidP="002266F6">
      <w:pPr>
        <w:pStyle w:val="ListParagraph"/>
        <w:numPr>
          <w:ilvl w:val="1"/>
          <w:numId w:val="1"/>
        </w:numPr>
      </w:pPr>
      <w:r>
        <w:t>Title IX</w:t>
      </w:r>
    </w:p>
    <w:p w:rsidR="002266F6" w:rsidRPr="002266F6" w:rsidRDefault="002266F6" w:rsidP="002266F6">
      <w:pPr>
        <w:pStyle w:val="ListParagraph"/>
        <w:ind w:left="1080"/>
        <w:rPr>
          <w:i/>
        </w:rPr>
      </w:pPr>
      <w:r>
        <w:rPr>
          <w:i/>
        </w:rPr>
        <w:t xml:space="preserve">Title IX language needs to be added to BP 3435. There also needs to be a page on the website no more than 2 clicks away from the home page for Title IX information. </w:t>
      </w:r>
    </w:p>
    <w:p w:rsidR="0098475D" w:rsidRPr="0041173B" w:rsidRDefault="0098475D" w:rsidP="0098475D">
      <w:pPr>
        <w:pStyle w:val="ListParagraph"/>
        <w:ind w:left="1080"/>
      </w:pPr>
    </w:p>
    <w:p w:rsidR="007E2736" w:rsidRPr="0041173B" w:rsidRDefault="007E2736" w:rsidP="007E2736">
      <w:pPr>
        <w:numPr>
          <w:ilvl w:val="0"/>
          <w:numId w:val="1"/>
        </w:numPr>
      </w:pPr>
      <w:r w:rsidRPr="0041173B">
        <w:t>Institutional Effectiveness</w:t>
      </w:r>
    </w:p>
    <w:p w:rsidR="004B79EE" w:rsidRDefault="00262B56" w:rsidP="00262B56">
      <w:pPr>
        <w:pStyle w:val="ListParagraph"/>
        <w:numPr>
          <w:ilvl w:val="1"/>
          <w:numId w:val="1"/>
        </w:numPr>
        <w:tabs>
          <w:tab w:val="left" w:pos="720"/>
        </w:tabs>
      </w:pPr>
      <w:r>
        <w:t>Merging TPC and FPC</w:t>
      </w:r>
    </w:p>
    <w:p w:rsidR="00D2746E" w:rsidRPr="00D2746E" w:rsidRDefault="00D2746E" w:rsidP="00D2746E">
      <w:pPr>
        <w:pStyle w:val="ListParagraph"/>
        <w:ind w:left="1080"/>
        <w:rPr>
          <w:i/>
        </w:rPr>
      </w:pPr>
      <w:r>
        <w:rPr>
          <w:i/>
        </w:rPr>
        <w:t xml:space="preserve">Dr. Hill asked if Cabinet would be comfortable with merging TPC and FPC. Cabinet was in agreement that this would be a good merger. </w:t>
      </w:r>
      <w:r w:rsidR="00B630C1">
        <w:rPr>
          <w:i/>
        </w:rPr>
        <w:t>Dr. Hill commented that Stephen will need adequate support to ensure that the meetings are attended regularly and are well documented.</w:t>
      </w:r>
    </w:p>
    <w:p w:rsidR="00262B56" w:rsidRDefault="00262B56" w:rsidP="00262B56">
      <w:pPr>
        <w:pStyle w:val="ListParagraph"/>
        <w:numPr>
          <w:ilvl w:val="1"/>
          <w:numId w:val="1"/>
        </w:numPr>
        <w:tabs>
          <w:tab w:val="left" w:pos="720"/>
        </w:tabs>
      </w:pPr>
      <w:r>
        <w:t>Student Equity Budget</w:t>
      </w:r>
    </w:p>
    <w:p w:rsidR="00B630C1" w:rsidRPr="00B630C1" w:rsidRDefault="00B630C1" w:rsidP="00B630C1">
      <w:pPr>
        <w:pStyle w:val="ListParagraph"/>
        <w:ind w:left="1080"/>
        <w:rPr>
          <w:i/>
        </w:rPr>
      </w:pPr>
      <w:r>
        <w:rPr>
          <w:i/>
        </w:rPr>
        <w:t xml:space="preserve">Dr. Hill asked VP Lee Lindsey for updated Student Equity Budget information. </w:t>
      </w:r>
    </w:p>
    <w:p w:rsidR="003042C4" w:rsidRDefault="003042C4" w:rsidP="003042C4">
      <w:pPr>
        <w:pStyle w:val="BodyText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B42CF" w:rsidRPr="0041173B" w:rsidRDefault="00AB42CF" w:rsidP="007E2736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College Advancement</w:t>
      </w:r>
    </w:p>
    <w:p w:rsidR="009D2B21" w:rsidRPr="00E94D62" w:rsidRDefault="00262B56" w:rsidP="00E94D62">
      <w:pPr>
        <w:pStyle w:val="ListParagraph"/>
        <w:numPr>
          <w:ilvl w:val="1"/>
          <w:numId w:val="1"/>
        </w:numPr>
      </w:pPr>
      <w:r>
        <w:t xml:space="preserve"> </w:t>
      </w:r>
    </w:p>
    <w:p w:rsidR="00A20B6E" w:rsidRPr="0041173B" w:rsidRDefault="00A20B6E" w:rsidP="00A20B6E">
      <w:pPr>
        <w:pStyle w:val="BodyText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736" w:rsidRPr="0041173B" w:rsidRDefault="007E2736" w:rsidP="007E2736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Miscellaneous</w:t>
      </w:r>
    </w:p>
    <w:p w:rsidR="00466CE2" w:rsidRDefault="00466CE2" w:rsidP="00A20B6E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</w:p>
    <w:sectPr w:rsidR="00466CE2" w:rsidSect="008B4387">
      <w:headerReference w:type="default" r:id="rId7"/>
      <w:pgSz w:w="12240" w:h="15840" w:code="1"/>
      <w:pgMar w:top="1152" w:right="1440" w:bottom="27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4C" w:rsidRDefault="00015ADA">
      <w:r>
        <w:separator/>
      </w:r>
    </w:p>
  </w:endnote>
  <w:endnote w:type="continuationSeparator" w:id="0">
    <w:p w:rsidR="006B0D4C" w:rsidRDefault="0001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4C" w:rsidRDefault="00015ADA">
      <w:r>
        <w:separator/>
      </w:r>
    </w:p>
  </w:footnote>
  <w:footnote w:type="continuationSeparator" w:id="0">
    <w:p w:rsidR="006B0D4C" w:rsidRDefault="0001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F8" w:rsidRDefault="00CB3504" w:rsidP="00CC2585">
    <w:pPr>
      <w:pStyle w:val="Header"/>
      <w:rPr>
        <w:sz w:val="20"/>
      </w:rPr>
    </w:pPr>
    <w:r>
      <w:rPr>
        <w:sz w:val="20"/>
      </w:rPr>
      <w:t xml:space="preserve">Executive </w:t>
    </w:r>
    <w:r w:rsidR="007E2736">
      <w:rPr>
        <w:sz w:val="20"/>
      </w:rPr>
      <w:t>Cabinet Agenda</w:t>
    </w:r>
  </w:p>
  <w:p w:rsidR="00CB6DF8" w:rsidRPr="00575E3A" w:rsidRDefault="007E2736" w:rsidP="00CC2585">
    <w:pPr>
      <w:pStyle w:val="Header"/>
      <w:rPr>
        <w:sz w:val="20"/>
      </w:rPr>
    </w:pPr>
    <w:r>
      <w:rPr>
        <w:sz w:val="20"/>
      </w:rPr>
      <w:t>Page</w:t>
    </w:r>
    <w:r w:rsidRPr="00575E3A">
      <w:rPr>
        <w:sz w:val="20"/>
      </w:rPr>
      <w:t xml:space="preserve"> </w:t>
    </w:r>
    <w:r w:rsidRPr="00575E3A">
      <w:rPr>
        <w:rStyle w:val="PageNumber"/>
        <w:sz w:val="20"/>
      </w:rPr>
      <w:fldChar w:fldCharType="begin"/>
    </w:r>
    <w:r w:rsidRPr="00575E3A">
      <w:rPr>
        <w:rStyle w:val="PageNumber"/>
        <w:sz w:val="20"/>
      </w:rPr>
      <w:instrText xml:space="preserve"> PAGE </w:instrText>
    </w:r>
    <w:r w:rsidRPr="00575E3A">
      <w:rPr>
        <w:rStyle w:val="PageNumber"/>
        <w:sz w:val="20"/>
      </w:rPr>
      <w:fldChar w:fldCharType="separate"/>
    </w:r>
    <w:r w:rsidR="00064EC0">
      <w:rPr>
        <w:rStyle w:val="PageNumber"/>
        <w:noProof/>
        <w:sz w:val="20"/>
      </w:rPr>
      <w:t>2</w:t>
    </w:r>
    <w:r w:rsidRPr="00575E3A">
      <w:rPr>
        <w:rStyle w:val="PageNumber"/>
        <w:sz w:val="20"/>
      </w:rPr>
      <w:fldChar w:fldCharType="end"/>
    </w:r>
  </w:p>
  <w:p w:rsidR="00CB6DF8" w:rsidRDefault="00CB3504" w:rsidP="00CC2585">
    <w:pPr>
      <w:pStyle w:val="Header"/>
      <w:rPr>
        <w:sz w:val="20"/>
      </w:rPr>
    </w:pPr>
    <w:r>
      <w:rPr>
        <w:sz w:val="20"/>
      </w:rPr>
      <w:t>January 21, 2016</w:t>
    </w:r>
  </w:p>
  <w:p w:rsidR="00CB6DF8" w:rsidRDefault="0006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468B"/>
    <w:multiLevelType w:val="hybridMultilevel"/>
    <w:tmpl w:val="273C8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AA2E58"/>
    <w:multiLevelType w:val="hybridMultilevel"/>
    <w:tmpl w:val="565ED44A"/>
    <w:lvl w:ilvl="0" w:tplc="B07E69CE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822967"/>
    <w:multiLevelType w:val="hybridMultilevel"/>
    <w:tmpl w:val="3CF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539D"/>
    <w:multiLevelType w:val="hybridMultilevel"/>
    <w:tmpl w:val="F51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407C"/>
    <w:multiLevelType w:val="hybridMultilevel"/>
    <w:tmpl w:val="3FF28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EA6EF0"/>
    <w:multiLevelType w:val="hybridMultilevel"/>
    <w:tmpl w:val="18CCD1B0"/>
    <w:lvl w:ilvl="0" w:tplc="D1762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175D57"/>
    <w:multiLevelType w:val="hybridMultilevel"/>
    <w:tmpl w:val="86BC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5808AC2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A42FE1"/>
    <w:multiLevelType w:val="hybridMultilevel"/>
    <w:tmpl w:val="21C6E926"/>
    <w:lvl w:ilvl="0" w:tplc="B07E69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404735"/>
    <w:multiLevelType w:val="hybridMultilevel"/>
    <w:tmpl w:val="048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36"/>
    <w:rsid w:val="00015ADA"/>
    <w:rsid w:val="00064EC0"/>
    <w:rsid w:val="000A7C99"/>
    <w:rsid w:val="000F0797"/>
    <w:rsid w:val="00102381"/>
    <w:rsid w:val="00142409"/>
    <w:rsid w:val="001A2DB6"/>
    <w:rsid w:val="001B6644"/>
    <w:rsid w:val="002266F6"/>
    <w:rsid w:val="00227EA5"/>
    <w:rsid w:val="00262B56"/>
    <w:rsid w:val="00271248"/>
    <w:rsid w:val="00302530"/>
    <w:rsid w:val="003042C4"/>
    <w:rsid w:val="00320C24"/>
    <w:rsid w:val="003260C8"/>
    <w:rsid w:val="00330EE0"/>
    <w:rsid w:val="003421EE"/>
    <w:rsid w:val="003D11B5"/>
    <w:rsid w:val="0041173B"/>
    <w:rsid w:val="00466CE2"/>
    <w:rsid w:val="0046757A"/>
    <w:rsid w:val="004B79EE"/>
    <w:rsid w:val="004E444D"/>
    <w:rsid w:val="00552E35"/>
    <w:rsid w:val="005A47B6"/>
    <w:rsid w:val="005D1775"/>
    <w:rsid w:val="005D28F6"/>
    <w:rsid w:val="00610AF3"/>
    <w:rsid w:val="00640497"/>
    <w:rsid w:val="006B0D4C"/>
    <w:rsid w:val="00706329"/>
    <w:rsid w:val="00763C2C"/>
    <w:rsid w:val="00780617"/>
    <w:rsid w:val="007B21F6"/>
    <w:rsid w:val="007B6DFB"/>
    <w:rsid w:val="007D2037"/>
    <w:rsid w:val="007E2736"/>
    <w:rsid w:val="007E56C9"/>
    <w:rsid w:val="007E575F"/>
    <w:rsid w:val="00821698"/>
    <w:rsid w:val="008B4387"/>
    <w:rsid w:val="008B6241"/>
    <w:rsid w:val="00916B98"/>
    <w:rsid w:val="009172FF"/>
    <w:rsid w:val="009248D1"/>
    <w:rsid w:val="00954A1C"/>
    <w:rsid w:val="00967DFF"/>
    <w:rsid w:val="0098475D"/>
    <w:rsid w:val="009D2B21"/>
    <w:rsid w:val="00A20B6E"/>
    <w:rsid w:val="00A5175B"/>
    <w:rsid w:val="00A85B4E"/>
    <w:rsid w:val="00AA0CE3"/>
    <w:rsid w:val="00AB195F"/>
    <w:rsid w:val="00AB42CF"/>
    <w:rsid w:val="00AD700B"/>
    <w:rsid w:val="00B3754D"/>
    <w:rsid w:val="00B630C1"/>
    <w:rsid w:val="00BE3A3F"/>
    <w:rsid w:val="00C813D7"/>
    <w:rsid w:val="00CA6747"/>
    <w:rsid w:val="00CB3504"/>
    <w:rsid w:val="00CB64E6"/>
    <w:rsid w:val="00D2746E"/>
    <w:rsid w:val="00D51D5D"/>
    <w:rsid w:val="00DC636B"/>
    <w:rsid w:val="00DD037C"/>
    <w:rsid w:val="00DE7C7F"/>
    <w:rsid w:val="00E94D62"/>
    <w:rsid w:val="00FC3ECE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B361"/>
  <w15:docId w15:val="{AD04806F-D1B5-4F64-AF0F-18DDB82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7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736"/>
  </w:style>
  <w:style w:type="paragraph" w:styleId="ListParagraph">
    <w:name w:val="List Paragraph"/>
    <w:basedOn w:val="Normal"/>
    <w:uiPriority w:val="34"/>
    <w:qFormat/>
    <w:rsid w:val="007E273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E2736"/>
    <w:pPr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2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2016-04-28T15:35:00Z</cp:lastPrinted>
  <dcterms:created xsi:type="dcterms:W3CDTF">2016-05-05T20:06:00Z</dcterms:created>
  <dcterms:modified xsi:type="dcterms:W3CDTF">2017-02-24T23:28:00Z</dcterms:modified>
</cp:coreProperties>
</file>