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36" w:rsidRDefault="007E2736" w:rsidP="007E2736">
      <w:pPr>
        <w:autoSpaceDE w:val="0"/>
        <w:autoSpaceDN w:val="0"/>
        <w:adjustRightInd w:val="0"/>
        <w:jc w:val="center"/>
        <w:outlineLvl w:val="0"/>
        <w:rPr>
          <w:b/>
        </w:rPr>
      </w:pPr>
      <w:r w:rsidRPr="001408A0">
        <w:rPr>
          <w:b/>
        </w:rPr>
        <w:t>REDWOODS COMMUNITY COLLEGE DISTRICT</w:t>
      </w:r>
    </w:p>
    <w:p w:rsidR="007E2736" w:rsidRDefault="007E2736" w:rsidP="007E2736">
      <w:pPr>
        <w:autoSpaceDE w:val="0"/>
        <w:autoSpaceDN w:val="0"/>
        <w:adjustRightInd w:val="0"/>
        <w:jc w:val="center"/>
      </w:pPr>
      <w:r>
        <w:t>Executive Cabinet</w:t>
      </w:r>
    </w:p>
    <w:p w:rsidR="007E2736" w:rsidRDefault="005A47B6" w:rsidP="007E2736">
      <w:pPr>
        <w:autoSpaceDE w:val="0"/>
        <w:autoSpaceDN w:val="0"/>
        <w:adjustRightInd w:val="0"/>
        <w:jc w:val="center"/>
      </w:pPr>
      <w:r>
        <w:t>Thur</w:t>
      </w:r>
      <w:r w:rsidR="00E94D62">
        <w:t>s</w:t>
      </w:r>
      <w:r w:rsidR="007E2736">
        <w:t xml:space="preserve">day, </w:t>
      </w:r>
      <w:r w:rsidR="00E12249">
        <w:t>December 8</w:t>
      </w:r>
      <w:r w:rsidR="00DD037C">
        <w:t>, 2016</w:t>
      </w:r>
      <w:r w:rsidR="00A20B6E">
        <w:t xml:space="preserve"> </w:t>
      </w:r>
      <w:r>
        <w:t>1</w:t>
      </w:r>
      <w:r w:rsidR="00B75E60">
        <w:t>0</w:t>
      </w:r>
      <w:r w:rsidR="007E2736">
        <w:t xml:space="preserve">:00 </w:t>
      </w:r>
      <w:r>
        <w:t>a</w:t>
      </w:r>
      <w:r w:rsidR="007E2736">
        <w:t>.m.</w:t>
      </w:r>
    </w:p>
    <w:p w:rsidR="007E2736" w:rsidRDefault="007E2736" w:rsidP="007E2736">
      <w:pPr>
        <w:autoSpaceDE w:val="0"/>
        <w:autoSpaceDN w:val="0"/>
        <w:adjustRightInd w:val="0"/>
        <w:jc w:val="center"/>
        <w:outlineLvl w:val="0"/>
      </w:pPr>
      <w:r>
        <w:t>SS204</w:t>
      </w:r>
    </w:p>
    <w:p w:rsidR="007E2736" w:rsidRDefault="007E2736" w:rsidP="007E2736">
      <w:pPr>
        <w:autoSpaceDE w:val="0"/>
        <w:autoSpaceDN w:val="0"/>
        <w:adjustRightInd w:val="0"/>
        <w:jc w:val="center"/>
        <w:outlineLvl w:val="0"/>
        <w:rPr>
          <w:u w:val="single"/>
        </w:rPr>
      </w:pPr>
      <w:r>
        <w:rPr>
          <w:u w:val="single"/>
        </w:rPr>
        <w:t xml:space="preserve">AGENDA </w:t>
      </w:r>
    </w:p>
    <w:p w:rsidR="007E2736" w:rsidRPr="00FC3ECE" w:rsidRDefault="007E2736" w:rsidP="007E2736">
      <w:pPr>
        <w:autoSpaceDE w:val="0"/>
        <w:autoSpaceDN w:val="0"/>
        <w:adjustRightInd w:val="0"/>
        <w:jc w:val="center"/>
        <w:outlineLvl w:val="0"/>
        <w:rPr>
          <w:u w:val="single"/>
        </w:rPr>
      </w:pPr>
    </w:p>
    <w:p w:rsidR="000E0278" w:rsidRDefault="000E0278" w:rsidP="007E2736">
      <w:pPr>
        <w:numPr>
          <w:ilvl w:val="0"/>
          <w:numId w:val="1"/>
        </w:numPr>
        <w:autoSpaceDE w:val="0"/>
        <w:autoSpaceDN w:val="0"/>
        <w:adjustRightInd w:val="0"/>
      </w:pPr>
      <w:r>
        <w:t>Hanover Phone Call</w:t>
      </w:r>
    </w:p>
    <w:p w:rsidR="000E0278" w:rsidRDefault="00D46467" w:rsidP="000E0278">
      <w:pPr>
        <w:autoSpaceDE w:val="0"/>
        <w:autoSpaceDN w:val="0"/>
        <w:adjustRightInd w:val="0"/>
        <w:ind w:left="720"/>
        <w:rPr>
          <w:i/>
        </w:rPr>
      </w:pPr>
      <w:r>
        <w:rPr>
          <w:i/>
        </w:rPr>
        <w:t xml:space="preserve">Representatives from Hanover Research provided and overview of services that they offer as well as a summary of their methodologies and capabilities. </w:t>
      </w:r>
    </w:p>
    <w:p w:rsidR="00AA6989" w:rsidRPr="00D46467" w:rsidRDefault="00AA6989" w:rsidP="000E0278">
      <w:pPr>
        <w:autoSpaceDE w:val="0"/>
        <w:autoSpaceDN w:val="0"/>
        <w:adjustRightInd w:val="0"/>
        <w:ind w:left="720"/>
        <w:rPr>
          <w:i/>
        </w:rPr>
      </w:pPr>
    </w:p>
    <w:p w:rsidR="007E2736" w:rsidRPr="0041173B" w:rsidRDefault="007E2736" w:rsidP="007E2736">
      <w:pPr>
        <w:numPr>
          <w:ilvl w:val="0"/>
          <w:numId w:val="1"/>
        </w:numPr>
        <w:autoSpaceDE w:val="0"/>
        <w:autoSpaceDN w:val="0"/>
        <w:adjustRightInd w:val="0"/>
      </w:pPr>
      <w:r w:rsidRPr="0041173B">
        <w:t xml:space="preserve">Standing Items </w:t>
      </w:r>
    </w:p>
    <w:p w:rsidR="0098475D" w:rsidRDefault="0098475D" w:rsidP="0098475D">
      <w:pPr>
        <w:pStyle w:val="ListParagraph"/>
        <w:numPr>
          <w:ilvl w:val="1"/>
          <w:numId w:val="1"/>
        </w:numPr>
        <w:autoSpaceDE w:val="0"/>
        <w:autoSpaceDN w:val="0"/>
        <w:adjustRightInd w:val="0"/>
      </w:pPr>
      <w:r w:rsidRPr="0041173B">
        <w:t>Accreditation</w:t>
      </w:r>
      <w:r w:rsidR="00A95468">
        <w:t>*</w:t>
      </w:r>
    </w:p>
    <w:p w:rsidR="00056B80" w:rsidRDefault="00056B80" w:rsidP="0098475D">
      <w:pPr>
        <w:pStyle w:val="ListParagraph"/>
        <w:numPr>
          <w:ilvl w:val="1"/>
          <w:numId w:val="1"/>
        </w:numPr>
        <w:autoSpaceDE w:val="0"/>
        <w:autoSpaceDN w:val="0"/>
        <w:adjustRightInd w:val="0"/>
      </w:pPr>
      <w:r>
        <w:t>Budget Forum Comments</w:t>
      </w:r>
      <w:r w:rsidR="00A95468">
        <w:t>*</w:t>
      </w:r>
    </w:p>
    <w:p w:rsidR="0098475D" w:rsidRPr="0041173B" w:rsidRDefault="0098475D" w:rsidP="0098475D">
      <w:pPr>
        <w:pStyle w:val="ListParagraph"/>
        <w:autoSpaceDE w:val="0"/>
        <w:autoSpaceDN w:val="0"/>
        <w:adjustRightInd w:val="0"/>
        <w:ind w:left="1800"/>
      </w:pPr>
    </w:p>
    <w:p w:rsidR="007E2736" w:rsidRPr="0041173B" w:rsidRDefault="007E2736" w:rsidP="007E2736">
      <w:pPr>
        <w:numPr>
          <w:ilvl w:val="0"/>
          <w:numId w:val="1"/>
        </w:numPr>
        <w:autoSpaceDE w:val="0"/>
        <w:autoSpaceDN w:val="0"/>
        <w:adjustRightInd w:val="0"/>
      </w:pPr>
      <w:r w:rsidRPr="0041173B">
        <w:t>President</w:t>
      </w:r>
    </w:p>
    <w:p w:rsidR="00191677" w:rsidRDefault="003806C2" w:rsidP="002F4745">
      <w:pPr>
        <w:pStyle w:val="ListParagraph"/>
        <w:numPr>
          <w:ilvl w:val="1"/>
          <w:numId w:val="1"/>
        </w:numPr>
      </w:pPr>
      <w:r>
        <w:t>Thank you Letter to Tom Ross – Welcome to Sally Biggin</w:t>
      </w:r>
    </w:p>
    <w:p w:rsidR="00AA6989" w:rsidRPr="00AA6989" w:rsidRDefault="00067C59" w:rsidP="00067C59">
      <w:pPr>
        <w:ind w:left="1080"/>
        <w:rPr>
          <w:i/>
        </w:rPr>
      </w:pPr>
      <w:r>
        <w:rPr>
          <w:i/>
        </w:rPr>
        <w:t xml:space="preserve">Cabinet would like to send a thank you letter to Tom Ross for serving 2 years on the Board of Trustees and a welcome letter to Sally Biggin as the incoming Board Chair. </w:t>
      </w:r>
    </w:p>
    <w:p w:rsidR="00B246B2" w:rsidRDefault="00B246B2" w:rsidP="002F4745">
      <w:pPr>
        <w:pStyle w:val="ListParagraph"/>
        <w:numPr>
          <w:ilvl w:val="1"/>
          <w:numId w:val="1"/>
        </w:numPr>
      </w:pPr>
      <w:r>
        <w:t>Preparation for Faculty Work to Contract Option</w:t>
      </w:r>
    </w:p>
    <w:p w:rsidR="00067C59" w:rsidRPr="00067C59" w:rsidRDefault="00067C59" w:rsidP="00067C59">
      <w:pPr>
        <w:pStyle w:val="ListParagraph"/>
        <w:ind w:left="1080"/>
        <w:rPr>
          <w:i/>
        </w:rPr>
      </w:pPr>
      <w:r>
        <w:rPr>
          <w:i/>
        </w:rPr>
        <w:t xml:space="preserve">Cabinet discussed what it might look like if the Faculty decided to work to contract. Areas that could potentially suffer are evaluation committees, accreditation committees and 4020/4021 committees. </w:t>
      </w:r>
    </w:p>
    <w:p w:rsidR="00C156B9" w:rsidRDefault="00C156B9" w:rsidP="002F4745">
      <w:pPr>
        <w:pStyle w:val="ListParagraph"/>
        <w:numPr>
          <w:ilvl w:val="1"/>
          <w:numId w:val="1"/>
        </w:numPr>
      </w:pPr>
      <w:r>
        <w:t>Changing Reporting of Adult Ed/Community Ed</w:t>
      </w:r>
    </w:p>
    <w:p w:rsidR="00067C59" w:rsidRPr="00067C59" w:rsidRDefault="00067C59" w:rsidP="00067C59">
      <w:pPr>
        <w:pStyle w:val="ListParagraph"/>
        <w:ind w:left="1080"/>
        <w:rPr>
          <w:i/>
        </w:rPr>
      </w:pPr>
      <w:r>
        <w:rPr>
          <w:i/>
        </w:rPr>
        <w:t xml:space="preserve">These departments will stay under the President’s Office until the end of the year. </w:t>
      </w:r>
    </w:p>
    <w:p w:rsidR="00C156B9" w:rsidRDefault="00C156B9" w:rsidP="002F4745">
      <w:pPr>
        <w:pStyle w:val="ListParagraph"/>
        <w:numPr>
          <w:ilvl w:val="1"/>
          <w:numId w:val="1"/>
        </w:numPr>
      </w:pPr>
      <w:r>
        <w:t>BP/AP Tracking</w:t>
      </w:r>
    </w:p>
    <w:p w:rsidR="004B159D" w:rsidRPr="00067C59" w:rsidRDefault="00067C59" w:rsidP="004B159D">
      <w:pPr>
        <w:pStyle w:val="ListParagraph"/>
        <w:ind w:left="1080"/>
        <w:rPr>
          <w:i/>
        </w:rPr>
      </w:pPr>
      <w:r>
        <w:rPr>
          <w:i/>
        </w:rPr>
        <w:t xml:space="preserve">Cabinet reviewed the policy and procedure tracking sheet. Cabinet members will soon be assigned policies and procedures that need to be drafted or revised for the January College Council meeting. </w:t>
      </w:r>
    </w:p>
    <w:p w:rsidR="00ED50E8" w:rsidRDefault="00ED50E8" w:rsidP="00ED50E8">
      <w:pPr>
        <w:autoSpaceDE w:val="0"/>
        <w:autoSpaceDN w:val="0"/>
        <w:adjustRightInd w:val="0"/>
        <w:ind w:left="720"/>
      </w:pPr>
    </w:p>
    <w:p w:rsidR="007E2736" w:rsidRDefault="007E2736" w:rsidP="007E2736">
      <w:pPr>
        <w:numPr>
          <w:ilvl w:val="0"/>
          <w:numId w:val="1"/>
        </w:numPr>
        <w:autoSpaceDE w:val="0"/>
        <w:autoSpaceDN w:val="0"/>
        <w:adjustRightInd w:val="0"/>
      </w:pPr>
      <w:r w:rsidRPr="0041173B">
        <w:t>Instruction &amp; Student Development</w:t>
      </w:r>
    </w:p>
    <w:p w:rsidR="00A80FF1" w:rsidRDefault="006A0DBA" w:rsidP="006A4D69">
      <w:pPr>
        <w:pStyle w:val="ListParagraph"/>
        <w:numPr>
          <w:ilvl w:val="1"/>
          <w:numId w:val="1"/>
        </w:numPr>
      </w:pPr>
      <w:r>
        <w:t xml:space="preserve">Enrollment Management </w:t>
      </w:r>
      <w:r w:rsidR="00067C59">
        <w:t>Committee</w:t>
      </w:r>
      <w:r>
        <w:t xml:space="preserve"> Discussion</w:t>
      </w:r>
    </w:p>
    <w:p w:rsidR="00067C59" w:rsidRPr="00067C59" w:rsidRDefault="00067C59" w:rsidP="00067C59">
      <w:pPr>
        <w:pStyle w:val="ListParagraph"/>
        <w:ind w:left="1080"/>
        <w:rPr>
          <w:i/>
        </w:rPr>
      </w:pPr>
      <w:r>
        <w:rPr>
          <w:i/>
        </w:rPr>
        <w:t xml:space="preserve">Discussion ensued regarding what input Cabinet would like to receive in the future from the Enrollment Management Committee. It was stated that a pro-con type list regarding deregistration would be the most helpful. </w:t>
      </w:r>
    </w:p>
    <w:p w:rsidR="00532331" w:rsidRDefault="00067C59" w:rsidP="00067C59">
      <w:pPr>
        <w:pStyle w:val="ListParagraph"/>
        <w:numPr>
          <w:ilvl w:val="1"/>
          <w:numId w:val="1"/>
        </w:numPr>
        <w:autoSpaceDE w:val="0"/>
        <w:autoSpaceDN w:val="0"/>
        <w:adjustRightInd w:val="0"/>
      </w:pPr>
      <w:r>
        <w:t>SARTCO</w:t>
      </w:r>
    </w:p>
    <w:p w:rsidR="00067C59" w:rsidRDefault="00067C59" w:rsidP="00067C59">
      <w:pPr>
        <w:pStyle w:val="ListParagraph"/>
        <w:autoSpaceDE w:val="0"/>
        <w:autoSpaceDN w:val="0"/>
        <w:adjustRightInd w:val="0"/>
        <w:ind w:left="1080"/>
        <w:rPr>
          <w:i/>
        </w:rPr>
      </w:pPr>
      <w:r>
        <w:rPr>
          <w:i/>
        </w:rPr>
        <w:t xml:space="preserve">Lorie is trying to get CRFO to sign off on Kerry Mayer helping with the associate faculty work. </w:t>
      </w:r>
      <w:r>
        <w:rPr>
          <w:i/>
        </w:rPr>
        <w:br/>
        <w:t>Pull agreement re: full time faculty being paid to evaluate Associate Faculty.</w:t>
      </w:r>
    </w:p>
    <w:p w:rsidR="00067C59" w:rsidRDefault="00067C59" w:rsidP="00067C59">
      <w:pPr>
        <w:pStyle w:val="ListParagraph"/>
        <w:autoSpaceDE w:val="0"/>
        <w:autoSpaceDN w:val="0"/>
        <w:adjustRightInd w:val="0"/>
        <w:ind w:left="1080"/>
        <w:rPr>
          <w:i/>
        </w:rPr>
      </w:pPr>
      <w:r>
        <w:rPr>
          <w:i/>
        </w:rPr>
        <w:t>SARTCO re: Office Hours is in progress</w:t>
      </w:r>
    </w:p>
    <w:p w:rsidR="00067C59" w:rsidRDefault="00067C59" w:rsidP="00067C59">
      <w:pPr>
        <w:pStyle w:val="ListParagraph"/>
        <w:autoSpaceDE w:val="0"/>
        <w:autoSpaceDN w:val="0"/>
        <w:adjustRightInd w:val="0"/>
        <w:ind w:left="1080"/>
        <w:rPr>
          <w:i/>
        </w:rPr>
      </w:pPr>
      <w:r>
        <w:rPr>
          <w:i/>
        </w:rPr>
        <w:t xml:space="preserve">Associate Faculty Committee work was approved. </w:t>
      </w:r>
      <w:r>
        <w:rPr>
          <w:i/>
        </w:rPr>
        <w:br/>
        <w:t>An Email will go out on the 15</w:t>
      </w:r>
      <w:r w:rsidRPr="00067C59">
        <w:rPr>
          <w:i/>
          <w:vertAlign w:val="superscript"/>
        </w:rPr>
        <w:t>th</w:t>
      </w:r>
      <w:r>
        <w:rPr>
          <w:i/>
        </w:rPr>
        <w:t xml:space="preserve"> re: </w:t>
      </w:r>
      <w:bookmarkStart w:id="0" w:name="_GoBack"/>
      <w:bookmarkEnd w:id="0"/>
      <w:r>
        <w:rPr>
          <w:i/>
        </w:rPr>
        <w:t>Associate Faculty</w:t>
      </w:r>
    </w:p>
    <w:p w:rsidR="00067C59" w:rsidRPr="00067C59" w:rsidRDefault="00067C59" w:rsidP="00067C59">
      <w:pPr>
        <w:pStyle w:val="ListParagraph"/>
        <w:autoSpaceDE w:val="0"/>
        <w:autoSpaceDN w:val="0"/>
        <w:adjustRightInd w:val="0"/>
        <w:ind w:left="1080"/>
        <w:rPr>
          <w:i/>
        </w:rPr>
      </w:pPr>
    </w:p>
    <w:p w:rsidR="00B7124C" w:rsidRPr="00845585" w:rsidRDefault="007E2736" w:rsidP="00845585">
      <w:pPr>
        <w:numPr>
          <w:ilvl w:val="0"/>
          <w:numId w:val="1"/>
        </w:numPr>
        <w:autoSpaceDE w:val="0"/>
        <w:autoSpaceDN w:val="0"/>
        <w:adjustRightInd w:val="0"/>
      </w:pPr>
      <w:r w:rsidRPr="0041173B">
        <w:t>Administrative Services</w:t>
      </w:r>
    </w:p>
    <w:p w:rsidR="00903202" w:rsidRDefault="007D45F9" w:rsidP="00903202">
      <w:pPr>
        <w:pStyle w:val="ListParagraph"/>
        <w:numPr>
          <w:ilvl w:val="1"/>
          <w:numId w:val="1"/>
        </w:numPr>
        <w:autoSpaceDE w:val="0"/>
        <w:autoSpaceDN w:val="0"/>
        <w:adjustRightInd w:val="0"/>
      </w:pPr>
      <w:r>
        <w:t>Manager Hiring Process</w:t>
      </w:r>
    </w:p>
    <w:p w:rsidR="007D45F9" w:rsidRDefault="007D45F9" w:rsidP="00903202">
      <w:pPr>
        <w:pStyle w:val="ListParagraph"/>
        <w:numPr>
          <w:ilvl w:val="1"/>
          <w:numId w:val="1"/>
        </w:numPr>
        <w:autoSpaceDE w:val="0"/>
        <w:autoSpaceDN w:val="0"/>
        <w:adjustRightInd w:val="0"/>
      </w:pPr>
      <w:r>
        <w:t>Housing Apartment</w:t>
      </w:r>
    </w:p>
    <w:p w:rsidR="00AA6989" w:rsidRPr="00AA6989" w:rsidRDefault="00AA6989" w:rsidP="00AA6989">
      <w:pPr>
        <w:pStyle w:val="ListParagraph"/>
        <w:autoSpaceDE w:val="0"/>
        <w:autoSpaceDN w:val="0"/>
        <w:adjustRightInd w:val="0"/>
        <w:ind w:left="1080"/>
        <w:rPr>
          <w:i/>
        </w:rPr>
      </w:pPr>
      <w:r>
        <w:rPr>
          <w:i/>
        </w:rPr>
        <w:t xml:space="preserve">ASCR wants to move into the current Mendocino Dorm apartment. It would be better if they could wall off an area of the rec room that has windows that could be used for the new ASCR office. </w:t>
      </w:r>
    </w:p>
    <w:p w:rsidR="007D45F9" w:rsidRDefault="007D45F9" w:rsidP="00903202">
      <w:pPr>
        <w:pStyle w:val="ListParagraph"/>
        <w:numPr>
          <w:ilvl w:val="1"/>
          <w:numId w:val="1"/>
        </w:numPr>
        <w:autoSpaceDE w:val="0"/>
        <w:autoSpaceDN w:val="0"/>
        <w:adjustRightInd w:val="0"/>
      </w:pPr>
      <w:r>
        <w:t>Mendo Title Issues</w:t>
      </w:r>
    </w:p>
    <w:p w:rsidR="00AA6989" w:rsidRPr="00AA6989" w:rsidRDefault="00AA6989" w:rsidP="00AA6989">
      <w:pPr>
        <w:pStyle w:val="ListParagraph"/>
        <w:autoSpaceDE w:val="0"/>
        <w:autoSpaceDN w:val="0"/>
        <w:adjustRightInd w:val="0"/>
        <w:ind w:left="1080"/>
        <w:rPr>
          <w:i/>
        </w:rPr>
      </w:pPr>
      <w:r>
        <w:rPr>
          <w:i/>
        </w:rPr>
        <w:t xml:space="preserve">The Mendocino campus is made up of 4 parcels. Some of these parcels have attachments that need to be removed prior to the transfer of territory. </w:t>
      </w:r>
      <w:r>
        <w:rPr>
          <w:i/>
        </w:rPr>
        <w:br/>
      </w:r>
      <w:r>
        <w:rPr>
          <w:i/>
        </w:rPr>
        <w:lastRenderedPageBreak/>
        <w:t xml:space="preserve">A litigation item needs to be added to the January closed session agenda to address these removals. </w:t>
      </w:r>
    </w:p>
    <w:p w:rsidR="00B75E60" w:rsidRDefault="00B75E60" w:rsidP="00B75E60">
      <w:pPr>
        <w:pStyle w:val="ListParagraph"/>
        <w:autoSpaceDE w:val="0"/>
        <w:autoSpaceDN w:val="0"/>
        <w:adjustRightInd w:val="0"/>
      </w:pPr>
    </w:p>
    <w:p w:rsidR="00B75E60" w:rsidRPr="0041173B" w:rsidRDefault="00B75E60" w:rsidP="00B75E60">
      <w:pPr>
        <w:pStyle w:val="ListParagraph"/>
        <w:numPr>
          <w:ilvl w:val="0"/>
          <w:numId w:val="1"/>
        </w:numPr>
        <w:autoSpaceDE w:val="0"/>
        <w:autoSpaceDN w:val="0"/>
        <w:adjustRightInd w:val="0"/>
      </w:pPr>
      <w:r>
        <w:t>Human Resources</w:t>
      </w:r>
    </w:p>
    <w:p w:rsidR="00285C92" w:rsidRDefault="00285C92" w:rsidP="00460BCD">
      <w:pPr>
        <w:pStyle w:val="ListParagraph"/>
        <w:numPr>
          <w:ilvl w:val="1"/>
          <w:numId w:val="1"/>
        </w:numPr>
      </w:pPr>
      <w:r>
        <w:t>Personnel Actions*</w:t>
      </w:r>
    </w:p>
    <w:p w:rsidR="00A15D65" w:rsidRPr="00A15D65" w:rsidRDefault="00A15D65" w:rsidP="00A15D65">
      <w:pPr>
        <w:pStyle w:val="ListParagraph"/>
        <w:ind w:left="1080"/>
        <w:rPr>
          <w:i/>
        </w:rPr>
      </w:pPr>
      <w:r w:rsidRPr="00A15D65">
        <w:rPr>
          <w:i/>
        </w:rPr>
        <w:t>Principal Accountant – 128 salary grade, CPA required</w:t>
      </w:r>
    </w:p>
    <w:p w:rsidR="00A15D65" w:rsidRPr="00A15D65" w:rsidRDefault="00A15D65" w:rsidP="00A15D65">
      <w:pPr>
        <w:pStyle w:val="ListParagraph"/>
        <w:ind w:left="1080"/>
        <w:rPr>
          <w:i/>
        </w:rPr>
      </w:pPr>
      <w:r w:rsidRPr="00A15D65">
        <w:rPr>
          <w:i/>
        </w:rPr>
        <w:t>*Approved</w:t>
      </w:r>
    </w:p>
    <w:p w:rsidR="00A15D65" w:rsidRPr="00A15D65" w:rsidRDefault="00A15D65" w:rsidP="00A15D65">
      <w:pPr>
        <w:pStyle w:val="ListParagraph"/>
        <w:ind w:left="1080"/>
        <w:rPr>
          <w:i/>
        </w:rPr>
      </w:pPr>
      <w:r w:rsidRPr="00A15D65">
        <w:rPr>
          <w:i/>
        </w:rPr>
        <w:t>Dean of Research, Planning and Institutional Effectiveness Reorg</w:t>
      </w:r>
    </w:p>
    <w:p w:rsidR="00A15D65" w:rsidRPr="00A15D65" w:rsidRDefault="00A15D65" w:rsidP="00A15D65">
      <w:pPr>
        <w:pStyle w:val="ListParagraph"/>
        <w:ind w:left="1080"/>
        <w:rPr>
          <w:i/>
        </w:rPr>
      </w:pPr>
      <w:r w:rsidRPr="00A15D65">
        <w:rPr>
          <w:i/>
        </w:rPr>
        <w:t>All planning and oversight will go through this position</w:t>
      </w:r>
    </w:p>
    <w:p w:rsidR="00A15D65" w:rsidRPr="00A15D65" w:rsidRDefault="00A15D65" w:rsidP="00A15D65">
      <w:pPr>
        <w:pStyle w:val="ListParagraph"/>
        <w:ind w:left="1080"/>
        <w:rPr>
          <w:i/>
        </w:rPr>
      </w:pPr>
      <w:r w:rsidRPr="00A15D65">
        <w:rPr>
          <w:i/>
        </w:rPr>
        <w:t>*Approved</w:t>
      </w:r>
    </w:p>
    <w:p w:rsidR="00A15D65" w:rsidRPr="00A15D65" w:rsidRDefault="00A15D65" w:rsidP="00A15D65">
      <w:pPr>
        <w:pStyle w:val="ListParagraph"/>
        <w:ind w:left="1080"/>
        <w:rPr>
          <w:i/>
        </w:rPr>
      </w:pPr>
      <w:r w:rsidRPr="00A15D65">
        <w:rPr>
          <w:i/>
        </w:rPr>
        <w:t>Gardener – Start date will be February 1 so that the new staff member can work on athletic field project</w:t>
      </w:r>
    </w:p>
    <w:p w:rsidR="00A15D65" w:rsidRPr="00A15D65" w:rsidRDefault="00A15D65" w:rsidP="00A15D65">
      <w:pPr>
        <w:pStyle w:val="ListParagraph"/>
        <w:ind w:left="1080"/>
        <w:rPr>
          <w:i/>
        </w:rPr>
      </w:pPr>
      <w:r w:rsidRPr="00A15D65">
        <w:rPr>
          <w:i/>
        </w:rPr>
        <w:t>*Approved</w:t>
      </w:r>
    </w:p>
    <w:p w:rsidR="00A15D65" w:rsidRDefault="00A15D65" w:rsidP="00A15D65">
      <w:pPr>
        <w:pStyle w:val="ListParagraph"/>
        <w:ind w:left="1080"/>
        <w:rPr>
          <w:i/>
        </w:rPr>
      </w:pPr>
      <w:r>
        <w:rPr>
          <w:i/>
        </w:rPr>
        <w:t>Assistant Professor – Math – Three positions</w:t>
      </w:r>
    </w:p>
    <w:p w:rsidR="00A15D65" w:rsidRDefault="00A15D65" w:rsidP="00A15D65">
      <w:pPr>
        <w:pStyle w:val="ListParagraph"/>
        <w:ind w:left="1080"/>
        <w:rPr>
          <w:i/>
        </w:rPr>
      </w:pPr>
      <w:r>
        <w:rPr>
          <w:i/>
        </w:rPr>
        <w:t>Forwarded through AP 7217 process</w:t>
      </w:r>
    </w:p>
    <w:p w:rsidR="00A15D65" w:rsidRDefault="00A15D65" w:rsidP="00A15D65">
      <w:pPr>
        <w:pStyle w:val="ListParagraph"/>
        <w:ind w:left="1080"/>
        <w:rPr>
          <w:i/>
        </w:rPr>
      </w:pPr>
      <w:r>
        <w:rPr>
          <w:i/>
        </w:rPr>
        <w:t>*Approved</w:t>
      </w:r>
    </w:p>
    <w:p w:rsidR="00A15D65" w:rsidRDefault="00E81E8B" w:rsidP="00A15D65">
      <w:pPr>
        <w:pStyle w:val="ListParagraph"/>
        <w:ind w:left="1080"/>
        <w:rPr>
          <w:i/>
        </w:rPr>
      </w:pPr>
      <w:r>
        <w:rPr>
          <w:i/>
        </w:rPr>
        <w:t>Admin Secretary II</w:t>
      </w:r>
    </w:p>
    <w:p w:rsidR="00E81E8B" w:rsidRDefault="00E81E8B" w:rsidP="00A15D65">
      <w:pPr>
        <w:pStyle w:val="ListParagraph"/>
        <w:ind w:left="1080"/>
        <w:rPr>
          <w:i/>
        </w:rPr>
      </w:pPr>
      <w:r>
        <w:rPr>
          <w:i/>
        </w:rPr>
        <w:t>AOA II 10/3 approval was hanged to this</w:t>
      </w:r>
    </w:p>
    <w:p w:rsidR="00E81E8B" w:rsidRDefault="00E81E8B" w:rsidP="00A15D65">
      <w:pPr>
        <w:pStyle w:val="ListParagraph"/>
        <w:ind w:left="1080"/>
        <w:rPr>
          <w:i/>
        </w:rPr>
      </w:pPr>
      <w:r>
        <w:rPr>
          <w:i/>
        </w:rPr>
        <w:t>*Approved</w:t>
      </w:r>
    </w:p>
    <w:p w:rsidR="00E81E8B" w:rsidRDefault="00E81E8B" w:rsidP="00A15D65">
      <w:pPr>
        <w:pStyle w:val="ListParagraph"/>
        <w:ind w:left="1080"/>
        <w:rPr>
          <w:i/>
        </w:rPr>
      </w:pPr>
      <w:r>
        <w:rPr>
          <w:i/>
        </w:rPr>
        <w:t>Temp ISS III – 19hrs/wk in the writing center</w:t>
      </w:r>
    </w:p>
    <w:p w:rsidR="00E81E8B" w:rsidRDefault="00E81E8B" w:rsidP="00A15D65">
      <w:pPr>
        <w:pStyle w:val="ListParagraph"/>
        <w:ind w:left="1080"/>
        <w:rPr>
          <w:i/>
        </w:rPr>
      </w:pPr>
      <w:r>
        <w:rPr>
          <w:i/>
        </w:rPr>
        <w:t>ISS III Permanent</w:t>
      </w:r>
    </w:p>
    <w:p w:rsidR="00E81E8B" w:rsidRDefault="00E81E8B" w:rsidP="00A15D65">
      <w:pPr>
        <w:pStyle w:val="ListParagraph"/>
        <w:ind w:left="1080"/>
        <w:rPr>
          <w:i/>
        </w:rPr>
      </w:pPr>
      <w:r>
        <w:rPr>
          <w:i/>
        </w:rPr>
        <w:t>*Approved</w:t>
      </w:r>
    </w:p>
    <w:p w:rsidR="00A15D65" w:rsidRDefault="00A15D65" w:rsidP="00A15D65">
      <w:pPr>
        <w:pStyle w:val="ListParagraph"/>
        <w:ind w:left="1080"/>
        <w:rPr>
          <w:i/>
        </w:rPr>
      </w:pPr>
      <w:r>
        <w:rPr>
          <w:i/>
        </w:rPr>
        <w:t>Assistant Professor of Communications</w:t>
      </w:r>
    </w:p>
    <w:p w:rsidR="00A15D65" w:rsidRPr="00A15D65" w:rsidRDefault="00A15D65" w:rsidP="00A15D65">
      <w:pPr>
        <w:pStyle w:val="ListParagraph"/>
        <w:ind w:left="1080"/>
        <w:rPr>
          <w:i/>
        </w:rPr>
      </w:pPr>
      <w:r>
        <w:rPr>
          <w:i/>
        </w:rPr>
        <w:t>Forwarded through AP 7217 process</w:t>
      </w:r>
    </w:p>
    <w:p w:rsidR="00A15D65" w:rsidRDefault="00A15D65" w:rsidP="00A15D65">
      <w:pPr>
        <w:pStyle w:val="ListParagraph"/>
        <w:ind w:left="1080"/>
        <w:rPr>
          <w:i/>
        </w:rPr>
      </w:pPr>
      <w:r>
        <w:rPr>
          <w:i/>
        </w:rPr>
        <w:t>*Approved</w:t>
      </w:r>
    </w:p>
    <w:p w:rsidR="00A15D65" w:rsidRDefault="00A15D65" w:rsidP="00A15D65">
      <w:pPr>
        <w:pStyle w:val="ListParagraph"/>
        <w:ind w:left="1080"/>
        <w:rPr>
          <w:i/>
        </w:rPr>
      </w:pPr>
      <w:r>
        <w:rPr>
          <w:i/>
        </w:rPr>
        <w:t>Assistant Professor of Construction Technology</w:t>
      </w:r>
    </w:p>
    <w:p w:rsidR="00A15D65" w:rsidRPr="00A15D65" w:rsidRDefault="00A15D65" w:rsidP="00A15D65">
      <w:pPr>
        <w:pStyle w:val="ListParagraph"/>
        <w:ind w:left="1080"/>
        <w:rPr>
          <w:i/>
        </w:rPr>
      </w:pPr>
      <w:r>
        <w:rPr>
          <w:i/>
        </w:rPr>
        <w:t>Forwarded through AP 7217 process</w:t>
      </w:r>
    </w:p>
    <w:p w:rsidR="00A15D65" w:rsidRDefault="00A15D65" w:rsidP="00A15D65">
      <w:pPr>
        <w:pStyle w:val="ListParagraph"/>
        <w:ind w:left="1080"/>
        <w:rPr>
          <w:i/>
        </w:rPr>
      </w:pPr>
      <w:r>
        <w:rPr>
          <w:i/>
        </w:rPr>
        <w:t>*Approved</w:t>
      </w:r>
    </w:p>
    <w:p w:rsidR="00A15D65" w:rsidRDefault="00A15D65" w:rsidP="00A15D65">
      <w:pPr>
        <w:pStyle w:val="ListParagraph"/>
        <w:ind w:left="1080"/>
        <w:rPr>
          <w:i/>
        </w:rPr>
      </w:pPr>
      <w:r>
        <w:rPr>
          <w:i/>
        </w:rPr>
        <w:t>EOPS/CARE Counselor</w:t>
      </w:r>
    </w:p>
    <w:p w:rsidR="00A15D65" w:rsidRPr="00A15D65" w:rsidRDefault="00A15D65" w:rsidP="00A15D65">
      <w:pPr>
        <w:pStyle w:val="ListParagraph"/>
        <w:ind w:left="1080"/>
        <w:rPr>
          <w:i/>
        </w:rPr>
      </w:pPr>
      <w:r>
        <w:rPr>
          <w:i/>
        </w:rPr>
        <w:t>Forwarded through AP 7217 process</w:t>
      </w:r>
    </w:p>
    <w:p w:rsidR="00A15D65" w:rsidRDefault="00067C59" w:rsidP="00A15D65">
      <w:pPr>
        <w:pStyle w:val="ListParagraph"/>
        <w:ind w:left="1080"/>
        <w:rPr>
          <w:i/>
        </w:rPr>
      </w:pPr>
      <w:r>
        <w:rPr>
          <w:i/>
        </w:rPr>
        <w:t xml:space="preserve">*Approved </w:t>
      </w:r>
    </w:p>
    <w:p w:rsidR="00067C59" w:rsidRDefault="00067C59" w:rsidP="00A15D65">
      <w:pPr>
        <w:pStyle w:val="ListParagraph"/>
        <w:ind w:left="1080"/>
        <w:rPr>
          <w:i/>
        </w:rPr>
      </w:pPr>
      <w:r>
        <w:rPr>
          <w:i/>
        </w:rPr>
        <w:t>Assistant Professor Nursing</w:t>
      </w:r>
    </w:p>
    <w:p w:rsidR="00067C59" w:rsidRPr="00A15D65" w:rsidRDefault="00067C59" w:rsidP="00067C59">
      <w:pPr>
        <w:pStyle w:val="ListParagraph"/>
        <w:ind w:left="1080"/>
        <w:rPr>
          <w:i/>
        </w:rPr>
      </w:pPr>
      <w:r>
        <w:rPr>
          <w:i/>
        </w:rPr>
        <w:t>Forwarded through AP 7217 process</w:t>
      </w:r>
    </w:p>
    <w:p w:rsidR="00067C59" w:rsidRDefault="00067C59" w:rsidP="00A15D65">
      <w:pPr>
        <w:pStyle w:val="ListParagraph"/>
        <w:ind w:left="1080"/>
        <w:rPr>
          <w:i/>
        </w:rPr>
      </w:pPr>
      <w:r>
        <w:rPr>
          <w:i/>
        </w:rPr>
        <w:t>*Approved</w:t>
      </w:r>
    </w:p>
    <w:p w:rsidR="00067C59" w:rsidRDefault="00067C59" w:rsidP="00A15D65">
      <w:pPr>
        <w:pStyle w:val="ListParagraph"/>
        <w:ind w:left="1080"/>
        <w:rPr>
          <w:i/>
        </w:rPr>
      </w:pPr>
      <w:r>
        <w:rPr>
          <w:i/>
        </w:rPr>
        <w:t>Interim Dean of Humanities</w:t>
      </w:r>
    </w:p>
    <w:p w:rsidR="00067C59" w:rsidRDefault="00067C59" w:rsidP="00A15D65">
      <w:pPr>
        <w:pStyle w:val="ListParagraph"/>
        <w:ind w:left="1080"/>
        <w:rPr>
          <w:i/>
        </w:rPr>
      </w:pPr>
      <w:r>
        <w:rPr>
          <w:i/>
        </w:rPr>
        <w:t>*Approved</w:t>
      </w:r>
    </w:p>
    <w:p w:rsidR="00067C59" w:rsidRPr="00A15D65" w:rsidRDefault="00067C59" w:rsidP="00A15D65">
      <w:pPr>
        <w:pStyle w:val="ListParagraph"/>
        <w:ind w:left="1080"/>
        <w:rPr>
          <w:i/>
        </w:rPr>
      </w:pPr>
    </w:p>
    <w:p w:rsidR="00285C92" w:rsidRDefault="00285C92" w:rsidP="00460BCD">
      <w:pPr>
        <w:pStyle w:val="ListParagraph"/>
        <w:numPr>
          <w:ilvl w:val="1"/>
          <w:numId w:val="1"/>
        </w:numPr>
      </w:pPr>
      <w:r>
        <w:t>Past Due Evaluations*</w:t>
      </w:r>
    </w:p>
    <w:p w:rsidR="00071CEF" w:rsidRPr="00AA6989" w:rsidRDefault="00AA6989" w:rsidP="00AA6989">
      <w:pPr>
        <w:pStyle w:val="ListParagraph"/>
        <w:ind w:left="1080"/>
        <w:rPr>
          <w:i/>
        </w:rPr>
      </w:pPr>
      <w:r>
        <w:rPr>
          <w:i/>
        </w:rPr>
        <w:t xml:space="preserve">Wendy Jones and Gary Patrick both </w:t>
      </w:r>
      <w:r w:rsidR="00A15D65">
        <w:rPr>
          <w:i/>
        </w:rPr>
        <w:t xml:space="preserve">have outstanding staff evaluations. </w:t>
      </w:r>
    </w:p>
    <w:p w:rsidR="008D4BD9" w:rsidRPr="008D4BD9" w:rsidRDefault="008D4BD9" w:rsidP="008D4BD9">
      <w:pPr>
        <w:rPr>
          <w:i/>
        </w:rPr>
      </w:pPr>
    </w:p>
    <w:p w:rsidR="00AB42CF" w:rsidRPr="0041173B" w:rsidRDefault="00AB42CF" w:rsidP="007E2736">
      <w:pPr>
        <w:pStyle w:val="BodyText"/>
        <w:numPr>
          <w:ilvl w:val="0"/>
          <w:numId w:val="1"/>
        </w:numPr>
        <w:spacing w:after="0"/>
        <w:rPr>
          <w:rFonts w:ascii="Times New Roman" w:hAnsi="Times New Roman" w:cs="Times New Roman"/>
          <w:sz w:val="24"/>
          <w:szCs w:val="24"/>
        </w:rPr>
      </w:pPr>
      <w:r w:rsidRPr="0041173B">
        <w:rPr>
          <w:rFonts w:ascii="Times New Roman" w:hAnsi="Times New Roman" w:cs="Times New Roman"/>
          <w:sz w:val="24"/>
          <w:szCs w:val="24"/>
        </w:rPr>
        <w:t>College Advancement</w:t>
      </w:r>
    </w:p>
    <w:p w:rsidR="00C963A5" w:rsidRDefault="001E4421" w:rsidP="00845585">
      <w:pPr>
        <w:pStyle w:val="ListParagraph"/>
        <w:numPr>
          <w:ilvl w:val="1"/>
          <w:numId w:val="1"/>
        </w:numPr>
        <w:ind w:left="720" w:right="-450" w:firstLine="0"/>
      </w:pPr>
      <w:r>
        <w:t xml:space="preserve"> </w:t>
      </w:r>
    </w:p>
    <w:p w:rsidR="00466CE2" w:rsidRDefault="00466CE2" w:rsidP="00B7124C">
      <w:pPr>
        <w:pStyle w:val="ListParagraph"/>
        <w:autoSpaceDE w:val="0"/>
        <w:autoSpaceDN w:val="0"/>
        <w:adjustRightInd w:val="0"/>
        <w:ind w:left="1080"/>
      </w:pPr>
    </w:p>
    <w:sectPr w:rsidR="00466CE2" w:rsidSect="006A7047">
      <w:headerReference w:type="default" r:id="rId7"/>
      <w:pgSz w:w="12240" w:h="15840" w:code="1"/>
      <w:pgMar w:top="1440" w:right="1440" w:bottom="27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D4C" w:rsidRDefault="00015ADA">
      <w:r>
        <w:separator/>
      </w:r>
    </w:p>
  </w:endnote>
  <w:endnote w:type="continuationSeparator" w:id="0">
    <w:p w:rsidR="006B0D4C" w:rsidRDefault="0001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D4C" w:rsidRDefault="00015ADA">
      <w:r>
        <w:separator/>
      </w:r>
    </w:p>
  </w:footnote>
  <w:footnote w:type="continuationSeparator" w:id="0">
    <w:p w:rsidR="006B0D4C" w:rsidRDefault="0001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DF8" w:rsidRDefault="00CB3504" w:rsidP="00CC2585">
    <w:pPr>
      <w:pStyle w:val="Header"/>
      <w:rPr>
        <w:sz w:val="20"/>
      </w:rPr>
    </w:pPr>
    <w:r>
      <w:rPr>
        <w:sz w:val="20"/>
      </w:rPr>
      <w:t xml:space="preserve">Executive </w:t>
    </w:r>
    <w:r w:rsidR="007E2736">
      <w:rPr>
        <w:sz w:val="20"/>
      </w:rPr>
      <w:t>Cabinet Agenda</w:t>
    </w:r>
  </w:p>
  <w:p w:rsidR="00CB6DF8" w:rsidRPr="00575E3A" w:rsidRDefault="007E2736" w:rsidP="00CC2585">
    <w:pPr>
      <w:pStyle w:val="Header"/>
      <w:rPr>
        <w:sz w:val="20"/>
      </w:rPr>
    </w:pPr>
    <w:r>
      <w:rPr>
        <w:sz w:val="20"/>
      </w:rPr>
      <w:t>Page</w:t>
    </w:r>
    <w:r w:rsidRPr="00575E3A">
      <w:rPr>
        <w:sz w:val="20"/>
      </w:rPr>
      <w:t xml:space="preserve"> </w:t>
    </w:r>
    <w:r w:rsidRPr="00575E3A">
      <w:rPr>
        <w:rStyle w:val="PageNumber"/>
        <w:sz w:val="20"/>
      </w:rPr>
      <w:fldChar w:fldCharType="begin"/>
    </w:r>
    <w:r w:rsidRPr="00575E3A">
      <w:rPr>
        <w:rStyle w:val="PageNumber"/>
        <w:sz w:val="20"/>
      </w:rPr>
      <w:instrText xml:space="preserve"> PAGE </w:instrText>
    </w:r>
    <w:r w:rsidRPr="00575E3A">
      <w:rPr>
        <w:rStyle w:val="PageNumber"/>
        <w:sz w:val="20"/>
      </w:rPr>
      <w:fldChar w:fldCharType="separate"/>
    </w:r>
    <w:r w:rsidR="00992598">
      <w:rPr>
        <w:rStyle w:val="PageNumber"/>
        <w:noProof/>
        <w:sz w:val="20"/>
      </w:rPr>
      <w:t>2</w:t>
    </w:r>
    <w:r w:rsidRPr="00575E3A">
      <w:rPr>
        <w:rStyle w:val="PageNumber"/>
        <w:sz w:val="20"/>
      </w:rPr>
      <w:fldChar w:fldCharType="end"/>
    </w:r>
  </w:p>
  <w:p w:rsidR="00CB6DF8" w:rsidRDefault="00CB3504" w:rsidP="00CC2585">
    <w:pPr>
      <w:pStyle w:val="Header"/>
      <w:rPr>
        <w:sz w:val="20"/>
      </w:rPr>
    </w:pPr>
    <w:r>
      <w:rPr>
        <w:sz w:val="20"/>
      </w:rPr>
      <w:t>January 21, 2016</w:t>
    </w:r>
  </w:p>
  <w:p w:rsidR="00CB6DF8" w:rsidRDefault="00992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5FF4"/>
    <w:multiLevelType w:val="hybridMultilevel"/>
    <w:tmpl w:val="F6C45172"/>
    <w:lvl w:ilvl="0" w:tplc="96BE67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8F468B"/>
    <w:multiLevelType w:val="hybridMultilevel"/>
    <w:tmpl w:val="273C8A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472212"/>
    <w:multiLevelType w:val="hybridMultilevel"/>
    <w:tmpl w:val="7BC6D6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CAA2E58"/>
    <w:multiLevelType w:val="hybridMultilevel"/>
    <w:tmpl w:val="565ED44A"/>
    <w:lvl w:ilvl="0" w:tplc="B07E69CE">
      <w:start w:val="1"/>
      <w:numFmt w:val="lowerLetter"/>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B822967"/>
    <w:multiLevelType w:val="hybridMultilevel"/>
    <w:tmpl w:val="3CF4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9A539D"/>
    <w:multiLevelType w:val="hybridMultilevel"/>
    <w:tmpl w:val="F51CF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F9B407C"/>
    <w:multiLevelType w:val="hybridMultilevel"/>
    <w:tmpl w:val="3FF28214"/>
    <w:lvl w:ilvl="0" w:tplc="04090001">
      <w:start w:val="1"/>
      <w:numFmt w:val="bullet"/>
      <w:lvlText w:val=""/>
      <w:lvlJc w:val="left"/>
      <w:pPr>
        <w:tabs>
          <w:tab w:val="num" w:pos="720"/>
        </w:tabs>
        <w:ind w:left="720" w:hanging="360"/>
      </w:pPr>
      <w:rPr>
        <w:rFonts w:ascii="Symbol" w:hAnsi="Symbol" w:hint="default"/>
      </w:r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FB4A49"/>
    <w:multiLevelType w:val="hybridMultilevel"/>
    <w:tmpl w:val="35B601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68148E9"/>
    <w:multiLevelType w:val="hybridMultilevel"/>
    <w:tmpl w:val="9D1CA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BAE705E"/>
    <w:multiLevelType w:val="hybridMultilevel"/>
    <w:tmpl w:val="F3801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F9E6B7D"/>
    <w:multiLevelType w:val="hybridMultilevel"/>
    <w:tmpl w:val="EC8C53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2EA6EF0"/>
    <w:multiLevelType w:val="hybridMultilevel"/>
    <w:tmpl w:val="18CCD1B0"/>
    <w:lvl w:ilvl="0" w:tplc="D17629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6D4D74"/>
    <w:multiLevelType w:val="hybridMultilevel"/>
    <w:tmpl w:val="35D8FDC0"/>
    <w:lvl w:ilvl="0" w:tplc="5808AC28">
      <w:numFmt w:val="bullet"/>
      <w:lvlText w:val="-"/>
      <w:lvlJc w:val="left"/>
      <w:pPr>
        <w:tabs>
          <w:tab w:val="num" w:pos="720"/>
        </w:tabs>
        <w:ind w:left="720" w:hanging="360"/>
      </w:pPr>
      <w:rPr>
        <w:rFonts w:ascii="Times New Roman" w:eastAsia="Times New Roman" w:hAnsi="Times New Roman" w:cs="Times New Roman" w:hint="default"/>
      </w:r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5808AC28">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175D57"/>
    <w:multiLevelType w:val="hybridMultilevel"/>
    <w:tmpl w:val="86BC5B6A"/>
    <w:lvl w:ilvl="0" w:tplc="0409000F">
      <w:start w:val="1"/>
      <w:numFmt w:val="decimal"/>
      <w:lvlText w:val="%1."/>
      <w:lvlJc w:val="left"/>
      <w:pPr>
        <w:tabs>
          <w:tab w:val="num" w:pos="720"/>
        </w:tabs>
        <w:ind w:left="720" w:hanging="360"/>
      </w:p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5808AC28">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A42FE1"/>
    <w:multiLevelType w:val="hybridMultilevel"/>
    <w:tmpl w:val="21C6E926"/>
    <w:lvl w:ilvl="0" w:tplc="B07E69CE">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D404735"/>
    <w:multiLevelType w:val="hybridMultilevel"/>
    <w:tmpl w:val="0480E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6"/>
  </w:num>
  <w:num w:numId="4">
    <w:abstractNumId w:val="1"/>
  </w:num>
  <w:num w:numId="5">
    <w:abstractNumId w:val="15"/>
  </w:num>
  <w:num w:numId="6">
    <w:abstractNumId w:val="4"/>
  </w:num>
  <w:num w:numId="7">
    <w:abstractNumId w:val="5"/>
  </w:num>
  <w:num w:numId="8">
    <w:abstractNumId w:val="3"/>
  </w:num>
  <w:num w:numId="9">
    <w:abstractNumId w:val="5"/>
  </w:num>
  <w:num w:numId="10">
    <w:abstractNumId w:val="11"/>
  </w:num>
  <w:num w:numId="11">
    <w:abstractNumId w:val="10"/>
  </w:num>
  <w:num w:numId="12">
    <w:abstractNumId w:val="2"/>
  </w:num>
  <w:num w:numId="13">
    <w:abstractNumId w:val="12"/>
  </w:num>
  <w:num w:numId="14">
    <w:abstractNumId w:val="8"/>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36"/>
    <w:rsid w:val="0001480C"/>
    <w:rsid w:val="00015ADA"/>
    <w:rsid w:val="00017548"/>
    <w:rsid w:val="00022896"/>
    <w:rsid w:val="000507E4"/>
    <w:rsid w:val="000526D7"/>
    <w:rsid w:val="00056B80"/>
    <w:rsid w:val="00067C59"/>
    <w:rsid w:val="00071CEF"/>
    <w:rsid w:val="00080332"/>
    <w:rsid w:val="000A43CB"/>
    <w:rsid w:val="000A7C99"/>
    <w:rsid w:val="000B2B38"/>
    <w:rsid w:val="000C423A"/>
    <w:rsid w:val="000E0278"/>
    <w:rsid w:val="000F32BF"/>
    <w:rsid w:val="00112A51"/>
    <w:rsid w:val="001222C2"/>
    <w:rsid w:val="00184617"/>
    <w:rsid w:val="00191677"/>
    <w:rsid w:val="001A13EC"/>
    <w:rsid w:val="001A2DB6"/>
    <w:rsid w:val="001B6644"/>
    <w:rsid w:val="001E4421"/>
    <w:rsid w:val="001F1176"/>
    <w:rsid w:val="00203DA2"/>
    <w:rsid w:val="00213BD0"/>
    <w:rsid w:val="00227EA5"/>
    <w:rsid w:val="00261B3B"/>
    <w:rsid w:val="00262B56"/>
    <w:rsid w:val="00271248"/>
    <w:rsid w:val="00285C92"/>
    <w:rsid w:val="002D7483"/>
    <w:rsid w:val="002F2B56"/>
    <w:rsid w:val="002F4745"/>
    <w:rsid w:val="0030071F"/>
    <w:rsid w:val="00301BBE"/>
    <w:rsid w:val="00302530"/>
    <w:rsid w:val="003042C4"/>
    <w:rsid w:val="0031332A"/>
    <w:rsid w:val="003178EC"/>
    <w:rsid w:val="00320C24"/>
    <w:rsid w:val="00330EE0"/>
    <w:rsid w:val="00331821"/>
    <w:rsid w:val="003421EE"/>
    <w:rsid w:val="00346B37"/>
    <w:rsid w:val="003473E6"/>
    <w:rsid w:val="003513DA"/>
    <w:rsid w:val="003649FA"/>
    <w:rsid w:val="00367EA6"/>
    <w:rsid w:val="003806C2"/>
    <w:rsid w:val="00392874"/>
    <w:rsid w:val="0039343D"/>
    <w:rsid w:val="003B60B5"/>
    <w:rsid w:val="0041173B"/>
    <w:rsid w:val="0045193D"/>
    <w:rsid w:val="00460BCD"/>
    <w:rsid w:val="00466CE2"/>
    <w:rsid w:val="0046757A"/>
    <w:rsid w:val="00472471"/>
    <w:rsid w:val="004775BC"/>
    <w:rsid w:val="004B159D"/>
    <w:rsid w:val="004B79EE"/>
    <w:rsid w:val="004E444D"/>
    <w:rsid w:val="00532331"/>
    <w:rsid w:val="00552E35"/>
    <w:rsid w:val="00561086"/>
    <w:rsid w:val="00561282"/>
    <w:rsid w:val="005906C0"/>
    <w:rsid w:val="005A47B6"/>
    <w:rsid w:val="005D1775"/>
    <w:rsid w:val="005D28F6"/>
    <w:rsid w:val="005E2353"/>
    <w:rsid w:val="00602F85"/>
    <w:rsid w:val="00610AF3"/>
    <w:rsid w:val="006130BF"/>
    <w:rsid w:val="00622C97"/>
    <w:rsid w:val="00640497"/>
    <w:rsid w:val="0065303C"/>
    <w:rsid w:val="006954CA"/>
    <w:rsid w:val="00696F5C"/>
    <w:rsid w:val="006A0DBA"/>
    <w:rsid w:val="006A4D69"/>
    <w:rsid w:val="006A7047"/>
    <w:rsid w:val="006B0D4C"/>
    <w:rsid w:val="006C003A"/>
    <w:rsid w:val="006C18E0"/>
    <w:rsid w:val="00706329"/>
    <w:rsid w:val="007627A6"/>
    <w:rsid w:val="00763C2C"/>
    <w:rsid w:val="00782F0A"/>
    <w:rsid w:val="007B21F6"/>
    <w:rsid w:val="007B6DFB"/>
    <w:rsid w:val="007D2037"/>
    <w:rsid w:val="007D45F9"/>
    <w:rsid w:val="007E2736"/>
    <w:rsid w:val="007E56C9"/>
    <w:rsid w:val="007E575F"/>
    <w:rsid w:val="00811EFA"/>
    <w:rsid w:val="00845585"/>
    <w:rsid w:val="00845EF6"/>
    <w:rsid w:val="008B4387"/>
    <w:rsid w:val="008B6241"/>
    <w:rsid w:val="008D4BD9"/>
    <w:rsid w:val="008E5805"/>
    <w:rsid w:val="008F7D31"/>
    <w:rsid w:val="00903202"/>
    <w:rsid w:val="00905DBC"/>
    <w:rsid w:val="00916B98"/>
    <w:rsid w:val="00916D4E"/>
    <w:rsid w:val="009172FF"/>
    <w:rsid w:val="009248D1"/>
    <w:rsid w:val="00940E8D"/>
    <w:rsid w:val="00954A1C"/>
    <w:rsid w:val="00967DFF"/>
    <w:rsid w:val="0098475D"/>
    <w:rsid w:val="00992598"/>
    <w:rsid w:val="009C5B0E"/>
    <w:rsid w:val="009C78EE"/>
    <w:rsid w:val="009D2B21"/>
    <w:rsid w:val="009F3F39"/>
    <w:rsid w:val="00A02B9F"/>
    <w:rsid w:val="00A15D65"/>
    <w:rsid w:val="00A20B6E"/>
    <w:rsid w:val="00A25FC1"/>
    <w:rsid w:val="00A354B3"/>
    <w:rsid w:val="00A37666"/>
    <w:rsid w:val="00A5175B"/>
    <w:rsid w:val="00A80FF1"/>
    <w:rsid w:val="00A947DA"/>
    <w:rsid w:val="00A95468"/>
    <w:rsid w:val="00AA0CE3"/>
    <w:rsid w:val="00AA6989"/>
    <w:rsid w:val="00AB195F"/>
    <w:rsid w:val="00AB42CF"/>
    <w:rsid w:val="00AB4FA0"/>
    <w:rsid w:val="00AD700B"/>
    <w:rsid w:val="00B246B2"/>
    <w:rsid w:val="00B3754D"/>
    <w:rsid w:val="00B52228"/>
    <w:rsid w:val="00B7124C"/>
    <w:rsid w:val="00B75E60"/>
    <w:rsid w:val="00B900E3"/>
    <w:rsid w:val="00BC0BAC"/>
    <w:rsid w:val="00BE3A3F"/>
    <w:rsid w:val="00C156B9"/>
    <w:rsid w:val="00C73189"/>
    <w:rsid w:val="00C813D7"/>
    <w:rsid w:val="00C963A5"/>
    <w:rsid w:val="00CA6747"/>
    <w:rsid w:val="00CB3504"/>
    <w:rsid w:val="00CB64E6"/>
    <w:rsid w:val="00CC3DD2"/>
    <w:rsid w:val="00D0629A"/>
    <w:rsid w:val="00D1158D"/>
    <w:rsid w:val="00D46467"/>
    <w:rsid w:val="00D5478B"/>
    <w:rsid w:val="00D76B88"/>
    <w:rsid w:val="00DA2323"/>
    <w:rsid w:val="00DA5B1D"/>
    <w:rsid w:val="00DC636B"/>
    <w:rsid w:val="00DD037C"/>
    <w:rsid w:val="00DD6036"/>
    <w:rsid w:val="00DE4798"/>
    <w:rsid w:val="00DE7C7F"/>
    <w:rsid w:val="00E11C9B"/>
    <w:rsid w:val="00E12249"/>
    <w:rsid w:val="00E81E8B"/>
    <w:rsid w:val="00E94D62"/>
    <w:rsid w:val="00EB3EDF"/>
    <w:rsid w:val="00EC216E"/>
    <w:rsid w:val="00EC3576"/>
    <w:rsid w:val="00ED0767"/>
    <w:rsid w:val="00ED50E8"/>
    <w:rsid w:val="00F03856"/>
    <w:rsid w:val="00FC110C"/>
    <w:rsid w:val="00FC3ECE"/>
    <w:rsid w:val="00FC58B8"/>
    <w:rsid w:val="00FD341F"/>
    <w:rsid w:val="00FD7178"/>
    <w:rsid w:val="00FE1056"/>
    <w:rsid w:val="00FE3BD7"/>
    <w:rsid w:val="00FF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42F5A-625F-4EDD-AA83-F89268B1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7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2736"/>
    <w:pPr>
      <w:tabs>
        <w:tab w:val="center" w:pos="4320"/>
        <w:tab w:val="right" w:pos="8640"/>
      </w:tabs>
    </w:pPr>
  </w:style>
  <w:style w:type="character" w:customStyle="1" w:styleId="HeaderChar">
    <w:name w:val="Header Char"/>
    <w:basedOn w:val="DefaultParagraphFont"/>
    <w:link w:val="Header"/>
    <w:rsid w:val="007E2736"/>
    <w:rPr>
      <w:rFonts w:ascii="Times New Roman" w:eastAsia="Times New Roman" w:hAnsi="Times New Roman" w:cs="Times New Roman"/>
      <w:sz w:val="24"/>
      <w:szCs w:val="24"/>
    </w:rPr>
  </w:style>
  <w:style w:type="character" w:styleId="PageNumber">
    <w:name w:val="page number"/>
    <w:basedOn w:val="DefaultParagraphFont"/>
    <w:rsid w:val="007E2736"/>
  </w:style>
  <w:style w:type="paragraph" w:styleId="ListParagraph">
    <w:name w:val="List Paragraph"/>
    <w:basedOn w:val="Normal"/>
    <w:uiPriority w:val="34"/>
    <w:qFormat/>
    <w:rsid w:val="007E2736"/>
    <w:pPr>
      <w:ind w:left="720"/>
    </w:pPr>
  </w:style>
  <w:style w:type="paragraph" w:styleId="BodyText">
    <w:name w:val="Body Text"/>
    <w:basedOn w:val="Normal"/>
    <w:link w:val="BodyTextChar"/>
    <w:uiPriority w:val="99"/>
    <w:unhideWhenUsed/>
    <w:rsid w:val="007E2736"/>
    <w:pPr>
      <w:spacing w:after="120"/>
    </w:pPr>
    <w:rPr>
      <w:rFonts w:ascii="Calibri" w:eastAsia="Calibri" w:hAnsi="Calibri" w:cs="Calibri"/>
      <w:sz w:val="22"/>
      <w:szCs w:val="22"/>
    </w:rPr>
  </w:style>
  <w:style w:type="character" w:customStyle="1" w:styleId="BodyTextChar">
    <w:name w:val="Body Text Char"/>
    <w:basedOn w:val="DefaultParagraphFont"/>
    <w:link w:val="BodyText"/>
    <w:uiPriority w:val="99"/>
    <w:rsid w:val="007E2736"/>
    <w:rPr>
      <w:rFonts w:ascii="Calibri" w:eastAsia="Calibri" w:hAnsi="Calibri" w:cs="Calibri"/>
    </w:rPr>
  </w:style>
  <w:style w:type="paragraph" w:styleId="Footer">
    <w:name w:val="footer"/>
    <w:basedOn w:val="Normal"/>
    <w:link w:val="FooterChar"/>
    <w:uiPriority w:val="99"/>
    <w:unhideWhenUsed/>
    <w:rsid w:val="00CB3504"/>
    <w:pPr>
      <w:tabs>
        <w:tab w:val="center" w:pos="4680"/>
        <w:tab w:val="right" w:pos="9360"/>
      </w:tabs>
    </w:pPr>
  </w:style>
  <w:style w:type="character" w:customStyle="1" w:styleId="FooterChar">
    <w:name w:val="Footer Char"/>
    <w:basedOn w:val="DefaultParagraphFont"/>
    <w:link w:val="Footer"/>
    <w:uiPriority w:val="99"/>
    <w:rsid w:val="00CB3504"/>
    <w:rPr>
      <w:rFonts w:ascii="Times New Roman" w:eastAsia="Times New Roman" w:hAnsi="Times New Roman" w:cs="Times New Roman"/>
      <w:sz w:val="24"/>
      <w:szCs w:val="24"/>
    </w:rPr>
  </w:style>
  <w:style w:type="character" w:customStyle="1" w:styleId="commentlist">
    <w:name w:val="comment_list"/>
    <w:basedOn w:val="DefaultParagraphFont"/>
    <w:rsid w:val="008F7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6130">
      <w:bodyDiv w:val="1"/>
      <w:marLeft w:val="0"/>
      <w:marRight w:val="0"/>
      <w:marTop w:val="0"/>
      <w:marBottom w:val="0"/>
      <w:divBdr>
        <w:top w:val="none" w:sz="0" w:space="0" w:color="auto"/>
        <w:left w:val="none" w:sz="0" w:space="0" w:color="auto"/>
        <w:bottom w:val="none" w:sz="0" w:space="0" w:color="auto"/>
        <w:right w:val="none" w:sz="0" w:space="0" w:color="auto"/>
      </w:divBdr>
    </w:div>
    <w:div w:id="180750600">
      <w:bodyDiv w:val="1"/>
      <w:marLeft w:val="0"/>
      <w:marRight w:val="0"/>
      <w:marTop w:val="0"/>
      <w:marBottom w:val="0"/>
      <w:divBdr>
        <w:top w:val="none" w:sz="0" w:space="0" w:color="auto"/>
        <w:left w:val="none" w:sz="0" w:space="0" w:color="auto"/>
        <w:bottom w:val="none" w:sz="0" w:space="0" w:color="auto"/>
        <w:right w:val="none" w:sz="0" w:space="0" w:color="auto"/>
      </w:divBdr>
    </w:div>
    <w:div w:id="194929281">
      <w:bodyDiv w:val="1"/>
      <w:marLeft w:val="0"/>
      <w:marRight w:val="0"/>
      <w:marTop w:val="0"/>
      <w:marBottom w:val="0"/>
      <w:divBdr>
        <w:top w:val="none" w:sz="0" w:space="0" w:color="auto"/>
        <w:left w:val="none" w:sz="0" w:space="0" w:color="auto"/>
        <w:bottom w:val="none" w:sz="0" w:space="0" w:color="auto"/>
        <w:right w:val="none" w:sz="0" w:space="0" w:color="auto"/>
      </w:divBdr>
    </w:div>
    <w:div w:id="500698430">
      <w:bodyDiv w:val="1"/>
      <w:marLeft w:val="0"/>
      <w:marRight w:val="0"/>
      <w:marTop w:val="0"/>
      <w:marBottom w:val="0"/>
      <w:divBdr>
        <w:top w:val="none" w:sz="0" w:space="0" w:color="auto"/>
        <w:left w:val="none" w:sz="0" w:space="0" w:color="auto"/>
        <w:bottom w:val="none" w:sz="0" w:space="0" w:color="auto"/>
        <w:right w:val="none" w:sz="0" w:space="0" w:color="auto"/>
      </w:divBdr>
    </w:div>
    <w:div w:id="574750829">
      <w:bodyDiv w:val="1"/>
      <w:marLeft w:val="0"/>
      <w:marRight w:val="0"/>
      <w:marTop w:val="0"/>
      <w:marBottom w:val="0"/>
      <w:divBdr>
        <w:top w:val="none" w:sz="0" w:space="0" w:color="auto"/>
        <w:left w:val="none" w:sz="0" w:space="0" w:color="auto"/>
        <w:bottom w:val="none" w:sz="0" w:space="0" w:color="auto"/>
        <w:right w:val="none" w:sz="0" w:space="0" w:color="auto"/>
      </w:divBdr>
    </w:div>
    <w:div w:id="755984122">
      <w:bodyDiv w:val="1"/>
      <w:marLeft w:val="0"/>
      <w:marRight w:val="0"/>
      <w:marTop w:val="0"/>
      <w:marBottom w:val="0"/>
      <w:divBdr>
        <w:top w:val="none" w:sz="0" w:space="0" w:color="auto"/>
        <w:left w:val="none" w:sz="0" w:space="0" w:color="auto"/>
        <w:bottom w:val="none" w:sz="0" w:space="0" w:color="auto"/>
        <w:right w:val="none" w:sz="0" w:space="0" w:color="auto"/>
      </w:divBdr>
    </w:div>
    <w:div w:id="799958961">
      <w:bodyDiv w:val="1"/>
      <w:marLeft w:val="0"/>
      <w:marRight w:val="0"/>
      <w:marTop w:val="0"/>
      <w:marBottom w:val="0"/>
      <w:divBdr>
        <w:top w:val="none" w:sz="0" w:space="0" w:color="auto"/>
        <w:left w:val="none" w:sz="0" w:space="0" w:color="auto"/>
        <w:bottom w:val="none" w:sz="0" w:space="0" w:color="auto"/>
        <w:right w:val="none" w:sz="0" w:space="0" w:color="auto"/>
      </w:divBdr>
    </w:div>
    <w:div w:id="802891334">
      <w:bodyDiv w:val="1"/>
      <w:marLeft w:val="0"/>
      <w:marRight w:val="0"/>
      <w:marTop w:val="0"/>
      <w:marBottom w:val="0"/>
      <w:divBdr>
        <w:top w:val="none" w:sz="0" w:space="0" w:color="auto"/>
        <w:left w:val="none" w:sz="0" w:space="0" w:color="auto"/>
        <w:bottom w:val="none" w:sz="0" w:space="0" w:color="auto"/>
        <w:right w:val="none" w:sz="0" w:space="0" w:color="auto"/>
      </w:divBdr>
    </w:div>
    <w:div w:id="868908458">
      <w:bodyDiv w:val="1"/>
      <w:marLeft w:val="0"/>
      <w:marRight w:val="0"/>
      <w:marTop w:val="0"/>
      <w:marBottom w:val="0"/>
      <w:divBdr>
        <w:top w:val="none" w:sz="0" w:space="0" w:color="auto"/>
        <w:left w:val="none" w:sz="0" w:space="0" w:color="auto"/>
        <w:bottom w:val="none" w:sz="0" w:space="0" w:color="auto"/>
        <w:right w:val="none" w:sz="0" w:space="0" w:color="auto"/>
      </w:divBdr>
    </w:div>
    <w:div w:id="1017270315">
      <w:bodyDiv w:val="1"/>
      <w:marLeft w:val="0"/>
      <w:marRight w:val="0"/>
      <w:marTop w:val="0"/>
      <w:marBottom w:val="0"/>
      <w:divBdr>
        <w:top w:val="none" w:sz="0" w:space="0" w:color="auto"/>
        <w:left w:val="none" w:sz="0" w:space="0" w:color="auto"/>
        <w:bottom w:val="none" w:sz="0" w:space="0" w:color="auto"/>
        <w:right w:val="none" w:sz="0" w:space="0" w:color="auto"/>
      </w:divBdr>
    </w:div>
    <w:div w:id="1067142747">
      <w:bodyDiv w:val="1"/>
      <w:marLeft w:val="0"/>
      <w:marRight w:val="0"/>
      <w:marTop w:val="0"/>
      <w:marBottom w:val="0"/>
      <w:divBdr>
        <w:top w:val="none" w:sz="0" w:space="0" w:color="auto"/>
        <w:left w:val="none" w:sz="0" w:space="0" w:color="auto"/>
        <w:bottom w:val="none" w:sz="0" w:space="0" w:color="auto"/>
        <w:right w:val="none" w:sz="0" w:space="0" w:color="auto"/>
      </w:divBdr>
    </w:div>
    <w:div w:id="1080054243">
      <w:bodyDiv w:val="1"/>
      <w:marLeft w:val="0"/>
      <w:marRight w:val="0"/>
      <w:marTop w:val="0"/>
      <w:marBottom w:val="0"/>
      <w:divBdr>
        <w:top w:val="none" w:sz="0" w:space="0" w:color="auto"/>
        <w:left w:val="none" w:sz="0" w:space="0" w:color="auto"/>
        <w:bottom w:val="none" w:sz="0" w:space="0" w:color="auto"/>
        <w:right w:val="none" w:sz="0" w:space="0" w:color="auto"/>
      </w:divBdr>
    </w:div>
    <w:div w:id="1188446550">
      <w:bodyDiv w:val="1"/>
      <w:marLeft w:val="0"/>
      <w:marRight w:val="0"/>
      <w:marTop w:val="0"/>
      <w:marBottom w:val="0"/>
      <w:divBdr>
        <w:top w:val="none" w:sz="0" w:space="0" w:color="auto"/>
        <w:left w:val="none" w:sz="0" w:space="0" w:color="auto"/>
        <w:bottom w:val="none" w:sz="0" w:space="0" w:color="auto"/>
        <w:right w:val="none" w:sz="0" w:space="0" w:color="auto"/>
      </w:divBdr>
    </w:div>
    <w:div w:id="1289505024">
      <w:bodyDiv w:val="1"/>
      <w:marLeft w:val="0"/>
      <w:marRight w:val="0"/>
      <w:marTop w:val="0"/>
      <w:marBottom w:val="0"/>
      <w:divBdr>
        <w:top w:val="none" w:sz="0" w:space="0" w:color="auto"/>
        <w:left w:val="none" w:sz="0" w:space="0" w:color="auto"/>
        <w:bottom w:val="none" w:sz="0" w:space="0" w:color="auto"/>
        <w:right w:val="none" w:sz="0" w:space="0" w:color="auto"/>
      </w:divBdr>
    </w:div>
    <w:div w:id="1340624621">
      <w:bodyDiv w:val="1"/>
      <w:marLeft w:val="0"/>
      <w:marRight w:val="0"/>
      <w:marTop w:val="0"/>
      <w:marBottom w:val="0"/>
      <w:divBdr>
        <w:top w:val="none" w:sz="0" w:space="0" w:color="auto"/>
        <w:left w:val="none" w:sz="0" w:space="0" w:color="auto"/>
        <w:bottom w:val="none" w:sz="0" w:space="0" w:color="auto"/>
        <w:right w:val="none" w:sz="0" w:space="0" w:color="auto"/>
      </w:divBdr>
    </w:div>
    <w:div w:id="1470247142">
      <w:bodyDiv w:val="1"/>
      <w:marLeft w:val="0"/>
      <w:marRight w:val="0"/>
      <w:marTop w:val="0"/>
      <w:marBottom w:val="0"/>
      <w:divBdr>
        <w:top w:val="none" w:sz="0" w:space="0" w:color="auto"/>
        <w:left w:val="none" w:sz="0" w:space="0" w:color="auto"/>
        <w:bottom w:val="none" w:sz="0" w:space="0" w:color="auto"/>
        <w:right w:val="none" w:sz="0" w:space="0" w:color="auto"/>
      </w:divBdr>
    </w:div>
    <w:div w:id="1470320177">
      <w:bodyDiv w:val="1"/>
      <w:marLeft w:val="0"/>
      <w:marRight w:val="0"/>
      <w:marTop w:val="0"/>
      <w:marBottom w:val="0"/>
      <w:divBdr>
        <w:top w:val="none" w:sz="0" w:space="0" w:color="auto"/>
        <w:left w:val="none" w:sz="0" w:space="0" w:color="auto"/>
        <w:bottom w:val="none" w:sz="0" w:space="0" w:color="auto"/>
        <w:right w:val="none" w:sz="0" w:space="0" w:color="auto"/>
      </w:divBdr>
    </w:div>
    <w:div w:id="1489514227">
      <w:bodyDiv w:val="1"/>
      <w:marLeft w:val="0"/>
      <w:marRight w:val="0"/>
      <w:marTop w:val="0"/>
      <w:marBottom w:val="0"/>
      <w:divBdr>
        <w:top w:val="none" w:sz="0" w:space="0" w:color="auto"/>
        <w:left w:val="none" w:sz="0" w:space="0" w:color="auto"/>
        <w:bottom w:val="none" w:sz="0" w:space="0" w:color="auto"/>
        <w:right w:val="none" w:sz="0" w:space="0" w:color="auto"/>
      </w:divBdr>
    </w:div>
    <w:div w:id="1607344563">
      <w:bodyDiv w:val="1"/>
      <w:marLeft w:val="0"/>
      <w:marRight w:val="0"/>
      <w:marTop w:val="0"/>
      <w:marBottom w:val="0"/>
      <w:divBdr>
        <w:top w:val="none" w:sz="0" w:space="0" w:color="auto"/>
        <w:left w:val="none" w:sz="0" w:space="0" w:color="auto"/>
        <w:bottom w:val="none" w:sz="0" w:space="0" w:color="auto"/>
        <w:right w:val="none" w:sz="0" w:space="0" w:color="auto"/>
      </w:divBdr>
    </w:div>
    <w:div w:id="1635715088">
      <w:bodyDiv w:val="1"/>
      <w:marLeft w:val="0"/>
      <w:marRight w:val="0"/>
      <w:marTop w:val="0"/>
      <w:marBottom w:val="0"/>
      <w:divBdr>
        <w:top w:val="none" w:sz="0" w:space="0" w:color="auto"/>
        <w:left w:val="none" w:sz="0" w:space="0" w:color="auto"/>
        <w:bottom w:val="none" w:sz="0" w:space="0" w:color="auto"/>
        <w:right w:val="none" w:sz="0" w:space="0" w:color="auto"/>
      </w:divBdr>
    </w:div>
    <w:div w:id="1967463534">
      <w:bodyDiv w:val="1"/>
      <w:marLeft w:val="0"/>
      <w:marRight w:val="0"/>
      <w:marTop w:val="0"/>
      <w:marBottom w:val="0"/>
      <w:divBdr>
        <w:top w:val="none" w:sz="0" w:space="0" w:color="auto"/>
        <w:left w:val="none" w:sz="0" w:space="0" w:color="auto"/>
        <w:bottom w:val="none" w:sz="0" w:space="0" w:color="auto"/>
        <w:right w:val="none" w:sz="0" w:space="0" w:color="auto"/>
      </w:divBdr>
    </w:div>
    <w:div w:id="2063867216">
      <w:bodyDiv w:val="1"/>
      <w:marLeft w:val="0"/>
      <w:marRight w:val="0"/>
      <w:marTop w:val="0"/>
      <w:marBottom w:val="0"/>
      <w:divBdr>
        <w:top w:val="none" w:sz="0" w:space="0" w:color="auto"/>
        <w:left w:val="none" w:sz="0" w:space="0" w:color="auto"/>
        <w:bottom w:val="none" w:sz="0" w:space="0" w:color="auto"/>
        <w:right w:val="none" w:sz="0" w:space="0" w:color="auto"/>
      </w:divBdr>
    </w:div>
    <w:div w:id="2106920655">
      <w:bodyDiv w:val="1"/>
      <w:marLeft w:val="0"/>
      <w:marRight w:val="0"/>
      <w:marTop w:val="0"/>
      <w:marBottom w:val="0"/>
      <w:divBdr>
        <w:top w:val="none" w:sz="0" w:space="0" w:color="auto"/>
        <w:left w:val="none" w:sz="0" w:space="0" w:color="auto"/>
        <w:bottom w:val="none" w:sz="0" w:space="0" w:color="auto"/>
        <w:right w:val="none" w:sz="0" w:space="0" w:color="auto"/>
      </w:divBdr>
    </w:div>
    <w:div w:id="213012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2016-06-23T16:58:00Z</cp:lastPrinted>
  <dcterms:created xsi:type="dcterms:W3CDTF">2016-12-09T00:12:00Z</dcterms:created>
  <dcterms:modified xsi:type="dcterms:W3CDTF">2017-02-24T23:37:00Z</dcterms:modified>
</cp:coreProperties>
</file>