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F9" w:rsidRDefault="000929AE" w:rsidP="000929AE">
      <w:pPr>
        <w:jc w:val="center"/>
      </w:pPr>
      <w:r>
        <w:t>Student Services Leadership Team</w:t>
      </w:r>
    </w:p>
    <w:p w:rsidR="000929AE" w:rsidRDefault="003275B7" w:rsidP="000929AE">
      <w:pPr>
        <w:jc w:val="center"/>
      </w:pPr>
      <w:r>
        <w:t>February 1, 2022</w:t>
      </w:r>
    </w:p>
    <w:p w:rsidR="000929AE" w:rsidRDefault="000929AE" w:rsidP="000A76A0">
      <w:pPr>
        <w:jc w:val="center"/>
      </w:pPr>
      <w:r>
        <w:t>10:00am – 11:30am</w:t>
      </w:r>
    </w:p>
    <w:p w:rsidR="005C3467" w:rsidRDefault="005C3467" w:rsidP="000A76A0">
      <w:pPr>
        <w:jc w:val="center"/>
      </w:pPr>
    </w:p>
    <w:p w:rsidR="000929AE" w:rsidRPr="005C3467" w:rsidRDefault="005C3467" w:rsidP="005C3467">
      <w:r>
        <w:rPr>
          <w:b/>
        </w:rPr>
        <w:t xml:space="preserve">    Participants:</w:t>
      </w:r>
      <w:r>
        <w:t xml:space="preserve"> </w:t>
      </w:r>
      <w:r w:rsidR="005F02A4">
        <w:t xml:space="preserve">Crystal Morse, Rianne Connor, </w:t>
      </w:r>
      <w:r w:rsidR="001E6675">
        <w:t xml:space="preserve">Alia Dunphy, </w:t>
      </w:r>
      <w:r w:rsidR="005F02A4">
        <w:t xml:space="preserve">Rory Johnson, Nicole BryantLescher, Colin Trujillo, Jordan Walsh, Tiffany </w:t>
      </w:r>
      <w:proofErr w:type="spellStart"/>
      <w:r w:rsidR="005F02A4">
        <w:t>Schmitcke</w:t>
      </w:r>
      <w:proofErr w:type="spellEnd"/>
      <w:r w:rsidR="005F02A4">
        <w:t xml:space="preserve">, Darren Turpin, </w:t>
      </w:r>
      <w:r w:rsidR="00F907D4">
        <w:t xml:space="preserve">Alia Dunphy, Donald </w:t>
      </w:r>
      <w:proofErr w:type="spellStart"/>
      <w:r w:rsidR="00F907D4">
        <w:t>McDarthur</w:t>
      </w:r>
      <w:proofErr w:type="spellEnd"/>
      <w:r w:rsidR="00F907D4">
        <w:t>, Stephanie Freyermuth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7560"/>
      </w:tblGrid>
      <w:tr w:rsidR="005F02A4" w:rsidTr="003317F8">
        <w:trPr>
          <w:trHeight w:val="467"/>
        </w:trPr>
        <w:tc>
          <w:tcPr>
            <w:tcW w:w="2160" w:type="dxa"/>
          </w:tcPr>
          <w:p w:rsidR="005F02A4" w:rsidRDefault="005F02A4" w:rsidP="004905F6">
            <w:pPr>
              <w:pStyle w:val="ListParagraph"/>
              <w:numPr>
                <w:ilvl w:val="0"/>
                <w:numId w:val="7"/>
              </w:numPr>
            </w:pPr>
            <w:r>
              <w:t>Introduction and Committee Purpose</w:t>
            </w:r>
          </w:p>
        </w:tc>
        <w:tc>
          <w:tcPr>
            <w:tcW w:w="7560" w:type="dxa"/>
          </w:tcPr>
          <w:p w:rsidR="00F907D4" w:rsidRDefault="00F907D4" w:rsidP="00F907D4">
            <w:pPr>
              <w:pStyle w:val="ListParagraph"/>
              <w:numPr>
                <w:ilvl w:val="0"/>
                <w:numId w:val="18"/>
              </w:numPr>
            </w:pPr>
            <w:r>
              <w:t>Crystal would like to outline what the objective of this group is and purpose for this meeting.</w:t>
            </w:r>
          </w:p>
          <w:p w:rsidR="005F02A4" w:rsidRDefault="00F907D4" w:rsidP="00F907D4">
            <w:pPr>
              <w:pStyle w:val="ListParagraph"/>
              <w:numPr>
                <w:ilvl w:val="0"/>
                <w:numId w:val="18"/>
              </w:numPr>
            </w:pPr>
            <w:r>
              <w:t xml:space="preserve">Share updates and troubleshoot issues in our area. It has been a while since it was a focused on high functioning work.  </w:t>
            </w:r>
          </w:p>
          <w:p w:rsidR="00F907D4" w:rsidRDefault="00F907D4" w:rsidP="00F907D4">
            <w:pPr>
              <w:pStyle w:val="ListParagraph"/>
              <w:numPr>
                <w:ilvl w:val="0"/>
                <w:numId w:val="18"/>
              </w:numPr>
            </w:pPr>
            <w:r>
              <w:t xml:space="preserve">Membership has changed over the years from all of student services and adjacent areas to only leadership. </w:t>
            </w:r>
          </w:p>
          <w:p w:rsidR="00F907D4" w:rsidRDefault="00F907D4" w:rsidP="00F907D4">
            <w:pPr>
              <w:pStyle w:val="ListParagraph"/>
              <w:numPr>
                <w:ilvl w:val="0"/>
                <w:numId w:val="18"/>
              </w:numPr>
            </w:pPr>
            <w:r>
              <w:t>Assessment is a concern that we would like to see if addressed in this group.</w:t>
            </w:r>
          </w:p>
          <w:p w:rsidR="00F907D4" w:rsidRDefault="00F907D4" w:rsidP="00F907D4">
            <w:pPr>
              <w:pStyle w:val="ListParagraph"/>
              <w:numPr>
                <w:ilvl w:val="0"/>
                <w:numId w:val="18"/>
              </w:numPr>
            </w:pPr>
            <w:r>
              <w:t xml:space="preserve">Another issue we would like the group to adjust is providing feedback and information to instruction about how changes in one area </w:t>
            </w:r>
            <w:proofErr w:type="gramStart"/>
            <w:r>
              <w:t>impact</w:t>
            </w:r>
            <w:proofErr w:type="gramEnd"/>
            <w:r>
              <w:t xml:space="preserve"> the other (example – changes to one </w:t>
            </w:r>
            <w:proofErr w:type="spellStart"/>
            <w:r>
              <w:t>reg</w:t>
            </w:r>
            <w:proofErr w:type="spellEnd"/>
            <w:r>
              <w:t xml:space="preserve">). </w:t>
            </w:r>
          </w:p>
          <w:p w:rsidR="00F907D4" w:rsidRDefault="0054044E" w:rsidP="00F907D4">
            <w:pPr>
              <w:pStyle w:val="ListParagraph"/>
              <w:numPr>
                <w:ilvl w:val="0"/>
                <w:numId w:val="18"/>
              </w:numPr>
            </w:pPr>
            <w:r>
              <w:t xml:space="preserve">Information sharing – what should be shared with the entire team? </w:t>
            </w:r>
          </w:p>
          <w:p w:rsidR="0054044E" w:rsidRDefault="0054044E" w:rsidP="00F907D4">
            <w:pPr>
              <w:pStyle w:val="ListParagraph"/>
              <w:numPr>
                <w:ilvl w:val="0"/>
                <w:numId w:val="18"/>
              </w:numPr>
            </w:pPr>
            <w:r>
              <w:t>Colin would like to see more of the special program involved to avoid siloes</w:t>
            </w:r>
            <w:r w:rsidR="001E6675">
              <w:t xml:space="preserve"> (GROVE, Welcome Center, Veterans)</w:t>
            </w:r>
            <w:r>
              <w:t xml:space="preserve">. </w:t>
            </w:r>
            <w:r w:rsidR="001E6675">
              <w:t xml:space="preserve">Rory countered that sometimes the group has seemed too large and without the power to make administrative choices. We may want to consider meeting once a month as a larger group, and once a month as the smaller director level group. </w:t>
            </w:r>
          </w:p>
          <w:p w:rsidR="001E6675" w:rsidRDefault="001E6675" w:rsidP="00F907D4">
            <w:pPr>
              <w:pStyle w:val="ListParagraph"/>
              <w:numPr>
                <w:ilvl w:val="0"/>
                <w:numId w:val="18"/>
              </w:numPr>
            </w:pPr>
            <w:r>
              <w:t xml:space="preserve">Stephanie will send out the update survey to the larger student services community. These updates </w:t>
            </w:r>
            <w:proofErr w:type="gramStart"/>
            <w:r>
              <w:t>are intended to be shared</w:t>
            </w:r>
            <w:proofErr w:type="gramEnd"/>
            <w:r>
              <w:t xml:space="preserve"> with all student services staff.  </w:t>
            </w:r>
          </w:p>
        </w:tc>
      </w:tr>
      <w:tr w:rsidR="005F02A4" w:rsidTr="003317F8">
        <w:trPr>
          <w:trHeight w:val="467"/>
        </w:trPr>
        <w:tc>
          <w:tcPr>
            <w:tcW w:w="2160" w:type="dxa"/>
          </w:tcPr>
          <w:p w:rsidR="005F02A4" w:rsidRDefault="005F02A4" w:rsidP="00370DD6">
            <w:pPr>
              <w:pStyle w:val="ListParagraph"/>
              <w:numPr>
                <w:ilvl w:val="0"/>
                <w:numId w:val="7"/>
              </w:numPr>
            </w:pPr>
            <w:r>
              <w:t>Timely MD Update</w:t>
            </w:r>
          </w:p>
        </w:tc>
        <w:tc>
          <w:tcPr>
            <w:tcW w:w="7560" w:type="dxa"/>
          </w:tcPr>
          <w:p w:rsidR="005F02A4" w:rsidRDefault="001E6675" w:rsidP="005F02A4">
            <w:pPr>
              <w:pStyle w:val="ListParagraph"/>
              <w:numPr>
                <w:ilvl w:val="0"/>
                <w:numId w:val="18"/>
              </w:numPr>
            </w:pPr>
            <w:r>
              <w:t xml:space="preserve">The District has contracted with Timely MD to provide on demand mental health services at no cost to students. The service is app or web-based and has 3-tiers of services: 24/7 talk services online, 12-scheduled therapy sessions for students, psych evaluation referrals. </w:t>
            </w:r>
          </w:p>
          <w:p w:rsidR="001E6675" w:rsidRDefault="001E6675" w:rsidP="005F02A4">
            <w:pPr>
              <w:pStyle w:val="ListParagraph"/>
              <w:numPr>
                <w:ilvl w:val="0"/>
                <w:numId w:val="18"/>
              </w:numPr>
            </w:pPr>
            <w:r>
              <w:t>We are working on the impleme</w:t>
            </w:r>
            <w:r w:rsidR="00FF050A">
              <w:t xml:space="preserve">ntation on </w:t>
            </w:r>
            <w:r w:rsidR="00F82B8A">
              <w:t xml:space="preserve">March </w:t>
            </w:r>
            <w:r w:rsidR="00FF050A">
              <w:t xml:space="preserve">2, </w:t>
            </w:r>
            <w:r w:rsidR="00F82B8A">
              <w:t xml:space="preserve">2022. </w:t>
            </w:r>
          </w:p>
        </w:tc>
      </w:tr>
      <w:tr w:rsidR="005F02A4" w:rsidTr="003317F8">
        <w:trPr>
          <w:trHeight w:val="467"/>
        </w:trPr>
        <w:tc>
          <w:tcPr>
            <w:tcW w:w="2160" w:type="dxa"/>
          </w:tcPr>
          <w:p w:rsidR="005F02A4" w:rsidRDefault="005F02A4" w:rsidP="000929AE">
            <w:pPr>
              <w:pStyle w:val="ListParagraph"/>
              <w:numPr>
                <w:ilvl w:val="0"/>
                <w:numId w:val="7"/>
              </w:numPr>
            </w:pPr>
            <w:r>
              <w:t>College Hour</w:t>
            </w:r>
          </w:p>
        </w:tc>
        <w:tc>
          <w:tcPr>
            <w:tcW w:w="7560" w:type="dxa"/>
          </w:tcPr>
          <w:p w:rsidR="00153D90" w:rsidRDefault="00153D90" w:rsidP="005F02A4">
            <w:pPr>
              <w:pStyle w:val="ListParagraph"/>
              <w:numPr>
                <w:ilvl w:val="0"/>
                <w:numId w:val="18"/>
              </w:numPr>
            </w:pPr>
            <w:r>
              <w:t>During FLEX sessions, College H</w:t>
            </w:r>
            <w:r w:rsidR="00FF050A">
              <w:t xml:space="preserve">our </w:t>
            </w:r>
            <w:proofErr w:type="gramStart"/>
            <w:r w:rsidR="00FF050A">
              <w:t>w</w:t>
            </w:r>
            <w:r>
              <w:t>as identified</w:t>
            </w:r>
            <w:proofErr w:type="gramEnd"/>
            <w:r>
              <w:t xml:space="preserve"> as a priority - </w:t>
            </w:r>
            <w:r w:rsidR="00FF050A">
              <w:t xml:space="preserve">to carve out time to hold important conversation and professional development. Cabinet has approved this and the VPI is working on implementation. </w:t>
            </w:r>
          </w:p>
          <w:p w:rsidR="005F02A4" w:rsidRDefault="00FF050A" w:rsidP="005F02A4">
            <w:pPr>
              <w:pStyle w:val="ListParagraph"/>
              <w:numPr>
                <w:ilvl w:val="0"/>
                <w:numId w:val="18"/>
              </w:numPr>
            </w:pPr>
            <w:r>
              <w:t xml:space="preserve">How does this affect Student Services areas? </w:t>
            </w:r>
            <w:r w:rsidR="00153D90">
              <w:t xml:space="preserve">How do we make it work for student services and students (Fridays?)? If student services closes, </w:t>
            </w:r>
            <w:r w:rsidR="00153D90">
              <w:lastRenderedPageBreak/>
              <w:t>are students just going to go home (miss afternoon classes) because they cannot access services?</w:t>
            </w:r>
          </w:p>
          <w:p w:rsidR="00FF050A" w:rsidRDefault="00FF050A" w:rsidP="005F02A4">
            <w:pPr>
              <w:pStyle w:val="ListParagraph"/>
              <w:numPr>
                <w:ilvl w:val="0"/>
                <w:numId w:val="18"/>
              </w:numPr>
            </w:pPr>
            <w:r>
              <w:t>For student services, class breaks are usually a very busy time for us. How does that work for maintaining services? There is an interest in clarifying what the goal of College hour is?</w:t>
            </w:r>
          </w:p>
          <w:p w:rsidR="00FF050A" w:rsidRDefault="00FF050A" w:rsidP="005F02A4">
            <w:pPr>
              <w:pStyle w:val="ListParagraph"/>
              <w:numPr>
                <w:ilvl w:val="0"/>
                <w:numId w:val="18"/>
              </w:numPr>
            </w:pPr>
            <w:r>
              <w:t xml:space="preserve">Is there something else that would assist students? This will significantly affect course block schedule. </w:t>
            </w:r>
          </w:p>
        </w:tc>
      </w:tr>
      <w:tr w:rsidR="005F02A4" w:rsidTr="003317F8">
        <w:trPr>
          <w:trHeight w:val="467"/>
        </w:trPr>
        <w:tc>
          <w:tcPr>
            <w:tcW w:w="2160" w:type="dxa"/>
          </w:tcPr>
          <w:p w:rsidR="005F02A4" w:rsidRDefault="005F02A4" w:rsidP="000929A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Center for Teaching Excellence &amp; Innovative Practices</w:t>
            </w:r>
          </w:p>
        </w:tc>
        <w:tc>
          <w:tcPr>
            <w:tcW w:w="7560" w:type="dxa"/>
          </w:tcPr>
          <w:p w:rsidR="005F02A4" w:rsidRDefault="00CC545B" w:rsidP="005F02A4">
            <w:pPr>
              <w:pStyle w:val="ListParagraph"/>
              <w:numPr>
                <w:ilvl w:val="0"/>
                <w:numId w:val="18"/>
              </w:numPr>
            </w:pPr>
            <w:r>
              <w:t xml:space="preserve">From the Instructional side it </w:t>
            </w:r>
            <w:proofErr w:type="gramStart"/>
            <w:r>
              <w:t>has been brought</w:t>
            </w:r>
            <w:proofErr w:type="gramEnd"/>
            <w:r>
              <w:t xml:space="preserve"> forward to revive the Center for Teaching Excellence with a broader campus-wide scope. </w:t>
            </w:r>
          </w:p>
          <w:p w:rsidR="00CC545B" w:rsidRDefault="003317F8" w:rsidP="005F02A4">
            <w:pPr>
              <w:pStyle w:val="ListParagraph"/>
              <w:numPr>
                <w:ilvl w:val="0"/>
                <w:numId w:val="18"/>
              </w:numPr>
            </w:pPr>
            <w:r>
              <w:t>Again,</w:t>
            </w:r>
            <w:r w:rsidR="00CC545B">
              <w:t xml:space="preserve"> what is the purpose? Is this more an interest in </w:t>
            </w:r>
            <w:r>
              <w:t>identifying</w:t>
            </w:r>
            <w:r w:rsidR="00CC545B">
              <w:t xml:space="preserve"> space or identifying relevant content and training.</w:t>
            </w:r>
          </w:p>
          <w:p w:rsidR="00CC545B" w:rsidRDefault="00CC545B" w:rsidP="005F02A4">
            <w:pPr>
              <w:pStyle w:val="ListParagraph"/>
              <w:numPr>
                <w:ilvl w:val="0"/>
                <w:numId w:val="18"/>
              </w:numPr>
            </w:pPr>
            <w:r>
              <w:t xml:space="preserve">Student Services will be receiving professional development </w:t>
            </w:r>
            <w:r w:rsidR="003317F8">
              <w:t>on 2/25 or 3/4 from Stepping Stone consultants (similar from what faculty has received</w:t>
            </w:r>
            <w:r w:rsidR="00A82F03">
              <w:t xml:space="preserve"> already</w:t>
            </w:r>
            <w:r w:rsidR="003317F8">
              <w:t xml:space="preserve">). </w:t>
            </w:r>
          </w:p>
        </w:tc>
      </w:tr>
      <w:tr w:rsidR="005F02A4" w:rsidTr="003317F8">
        <w:trPr>
          <w:trHeight w:val="467"/>
        </w:trPr>
        <w:tc>
          <w:tcPr>
            <w:tcW w:w="2160" w:type="dxa"/>
          </w:tcPr>
          <w:p w:rsidR="005F02A4" w:rsidRDefault="005F02A4" w:rsidP="000929AE">
            <w:pPr>
              <w:pStyle w:val="ListParagraph"/>
              <w:numPr>
                <w:ilvl w:val="0"/>
                <w:numId w:val="7"/>
              </w:numPr>
            </w:pPr>
            <w:r>
              <w:t>COVID Protocols</w:t>
            </w:r>
          </w:p>
        </w:tc>
        <w:tc>
          <w:tcPr>
            <w:tcW w:w="7560" w:type="dxa"/>
          </w:tcPr>
          <w:p w:rsidR="005F02A4" w:rsidRDefault="003317F8" w:rsidP="005F02A4">
            <w:pPr>
              <w:pStyle w:val="ListParagraph"/>
              <w:numPr>
                <w:ilvl w:val="0"/>
                <w:numId w:val="18"/>
              </w:numPr>
            </w:pPr>
            <w:r>
              <w:t xml:space="preserve">There is an incoming interim COVID manager beginning 2/7/22. In the meantime, Crystal will do what she can to support </w:t>
            </w:r>
            <w:r w:rsidR="00A82F03">
              <w:t xml:space="preserve">COVID related </w:t>
            </w:r>
            <w:r>
              <w:t xml:space="preserve">efforts. Please submit concerns and challenges your area is facing to Crystal so that they </w:t>
            </w:r>
            <w:proofErr w:type="gramStart"/>
            <w:r>
              <w:t>can be passed</w:t>
            </w:r>
            <w:proofErr w:type="gramEnd"/>
            <w:r>
              <w:t xml:space="preserve"> along. </w:t>
            </w:r>
          </w:p>
        </w:tc>
      </w:tr>
      <w:tr w:rsidR="005F02A4" w:rsidTr="003317F8">
        <w:trPr>
          <w:trHeight w:val="467"/>
        </w:trPr>
        <w:tc>
          <w:tcPr>
            <w:tcW w:w="2160" w:type="dxa"/>
          </w:tcPr>
          <w:p w:rsidR="005F02A4" w:rsidRDefault="005F02A4" w:rsidP="000929AE">
            <w:pPr>
              <w:pStyle w:val="ListParagraph"/>
              <w:numPr>
                <w:ilvl w:val="0"/>
                <w:numId w:val="7"/>
              </w:numPr>
            </w:pPr>
            <w:r>
              <w:t>Communication</w:t>
            </w:r>
          </w:p>
        </w:tc>
        <w:tc>
          <w:tcPr>
            <w:tcW w:w="7560" w:type="dxa"/>
          </w:tcPr>
          <w:p w:rsidR="005F02A4" w:rsidRDefault="003317F8" w:rsidP="005F02A4">
            <w:pPr>
              <w:pStyle w:val="ListParagraph"/>
              <w:numPr>
                <w:ilvl w:val="0"/>
                <w:numId w:val="18"/>
              </w:numPr>
            </w:pPr>
            <w:r>
              <w:t xml:space="preserve">In redeveloping our function as a group, what works best regarding communication? Would it be helpful for Crystal to send out a regular update? </w:t>
            </w:r>
            <w:r w:rsidR="000F407F">
              <w:t>She will work on developing something that works.</w:t>
            </w:r>
          </w:p>
        </w:tc>
      </w:tr>
      <w:tr w:rsidR="005F02A4" w:rsidTr="003317F8">
        <w:trPr>
          <w:trHeight w:val="467"/>
        </w:trPr>
        <w:tc>
          <w:tcPr>
            <w:tcW w:w="2160" w:type="dxa"/>
          </w:tcPr>
          <w:p w:rsidR="005F02A4" w:rsidRDefault="005F02A4" w:rsidP="000929AE">
            <w:pPr>
              <w:pStyle w:val="ListParagraph"/>
              <w:numPr>
                <w:ilvl w:val="0"/>
                <w:numId w:val="7"/>
              </w:numPr>
            </w:pPr>
            <w:r>
              <w:t>Departmental Updates</w:t>
            </w:r>
          </w:p>
        </w:tc>
        <w:tc>
          <w:tcPr>
            <w:tcW w:w="7560" w:type="dxa"/>
          </w:tcPr>
          <w:p w:rsidR="005F02A4" w:rsidRDefault="000F407F" w:rsidP="005F02A4">
            <w:pPr>
              <w:pStyle w:val="ListParagraph"/>
              <w:numPr>
                <w:ilvl w:val="0"/>
                <w:numId w:val="18"/>
              </w:numPr>
            </w:pPr>
            <w:r>
              <w:t xml:space="preserve">Matthew Christman our financial literacy specialist has left CR leaving a vacancy, so if you know anyone that is interested encourage them to apply. If you know students who need financial literacy </w:t>
            </w:r>
            <w:r w:rsidR="00A82F03">
              <w:t>information,</w:t>
            </w:r>
            <w:r>
              <w:t xml:space="preserve"> you can encourage them to check out the online presentations that Matt posted on the website. </w:t>
            </w:r>
            <w:bookmarkStart w:id="0" w:name="_GoBack"/>
            <w:bookmarkEnd w:id="0"/>
          </w:p>
          <w:p w:rsidR="000F407F" w:rsidRDefault="000F407F" w:rsidP="005F02A4">
            <w:pPr>
              <w:pStyle w:val="ListParagraph"/>
              <w:numPr>
                <w:ilvl w:val="0"/>
                <w:numId w:val="18"/>
              </w:numPr>
            </w:pPr>
            <w:r>
              <w:t>Tutoring and tech help has started in the LRC. Feel free to refer students there.</w:t>
            </w:r>
          </w:p>
          <w:p w:rsidR="000F407F" w:rsidRDefault="000F407F" w:rsidP="005F02A4">
            <w:pPr>
              <w:pStyle w:val="ListParagraph"/>
              <w:numPr>
                <w:ilvl w:val="0"/>
                <w:numId w:val="18"/>
              </w:numPr>
            </w:pPr>
            <w:r>
              <w:t xml:space="preserve">EOPS application is open. They will be offering meal support this semester. </w:t>
            </w:r>
          </w:p>
          <w:p w:rsidR="000F407F" w:rsidRDefault="000F407F" w:rsidP="005F02A4">
            <w:pPr>
              <w:pStyle w:val="ListParagraph"/>
              <w:numPr>
                <w:ilvl w:val="0"/>
                <w:numId w:val="18"/>
              </w:numPr>
            </w:pPr>
            <w:r>
              <w:t xml:space="preserve">Irene Gonzalez-Herrera will be returning to the MDC as assistant director. Dr. Kintay Johnson will take over as the MDC director when he returns. </w:t>
            </w:r>
          </w:p>
        </w:tc>
      </w:tr>
    </w:tbl>
    <w:p w:rsidR="00E06066" w:rsidRPr="00631A56" w:rsidRDefault="00E06066" w:rsidP="00572578"/>
    <w:sectPr w:rsidR="00E06066" w:rsidRPr="00631A56" w:rsidSect="005C2804">
      <w:headerReference w:type="first" r:id="rId7"/>
      <w:footerReference w:type="first" r:id="rId8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B6" w:rsidRDefault="005B0CB6" w:rsidP="008D0CE0">
      <w:r>
        <w:separator/>
      </w:r>
    </w:p>
  </w:endnote>
  <w:endnote w:type="continuationSeparator" w:id="0">
    <w:p w:rsidR="005B0CB6" w:rsidRDefault="005B0CB6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lun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CB4FFA">
    <w:pPr>
      <w:pStyle w:val="Foo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B6" w:rsidRDefault="005B0CB6" w:rsidP="008D0CE0">
      <w:r>
        <w:separator/>
      </w:r>
    </w:p>
  </w:footnote>
  <w:footnote w:type="continuationSeparator" w:id="0">
    <w:p w:rsidR="005B0CB6" w:rsidRDefault="005B0CB6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-71610</wp:posOffset>
          </wp:positionH>
          <wp:positionV relativeFrom="paragraph">
            <wp:posOffset>-420163</wp:posOffset>
          </wp:positionV>
          <wp:extent cx="7007225" cy="431800"/>
          <wp:effectExtent l="0" t="0" r="0" b="6350"/>
          <wp:wrapNone/>
          <wp:docPr id="1" name="Picture 1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A98"/>
    <w:multiLevelType w:val="hybridMultilevel"/>
    <w:tmpl w:val="5DA2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D33"/>
    <w:multiLevelType w:val="hybridMultilevel"/>
    <w:tmpl w:val="E2AEB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C0570"/>
    <w:multiLevelType w:val="hybridMultilevel"/>
    <w:tmpl w:val="265A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63C67"/>
    <w:multiLevelType w:val="hybridMultilevel"/>
    <w:tmpl w:val="FF5627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47C76"/>
    <w:multiLevelType w:val="hybridMultilevel"/>
    <w:tmpl w:val="183AC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9119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5A64"/>
    <w:multiLevelType w:val="hybridMultilevel"/>
    <w:tmpl w:val="0DC4652A"/>
    <w:lvl w:ilvl="0" w:tplc="874E4442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C87910"/>
    <w:multiLevelType w:val="hybridMultilevel"/>
    <w:tmpl w:val="23F6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18C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56417"/>
    <w:multiLevelType w:val="hybridMultilevel"/>
    <w:tmpl w:val="3880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EE4EAD"/>
    <w:multiLevelType w:val="hybridMultilevel"/>
    <w:tmpl w:val="08F62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F05C2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6"/>
    <w:rsid w:val="00014743"/>
    <w:rsid w:val="00074027"/>
    <w:rsid w:val="000815E7"/>
    <w:rsid w:val="00083337"/>
    <w:rsid w:val="000929AE"/>
    <w:rsid w:val="000950B8"/>
    <w:rsid w:val="000A76A0"/>
    <w:rsid w:val="000F407F"/>
    <w:rsid w:val="000F64BB"/>
    <w:rsid w:val="00107FEB"/>
    <w:rsid w:val="00113525"/>
    <w:rsid w:val="00116E1B"/>
    <w:rsid w:val="00153D90"/>
    <w:rsid w:val="00155EEE"/>
    <w:rsid w:val="00157BE5"/>
    <w:rsid w:val="00167171"/>
    <w:rsid w:val="0018645F"/>
    <w:rsid w:val="001A3147"/>
    <w:rsid w:val="001A567B"/>
    <w:rsid w:val="001E6675"/>
    <w:rsid w:val="00211C7A"/>
    <w:rsid w:val="00221C89"/>
    <w:rsid w:val="002B624C"/>
    <w:rsid w:val="002D6111"/>
    <w:rsid w:val="003015E3"/>
    <w:rsid w:val="00312024"/>
    <w:rsid w:val="003275B7"/>
    <w:rsid w:val="003317F8"/>
    <w:rsid w:val="003546A1"/>
    <w:rsid w:val="00370DD6"/>
    <w:rsid w:val="00370F99"/>
    <w:rsid w:val="00374999"/>
    <w:rsid w:val="003844AD"/>
    <w:rsid w:val="003C2423"/>
    <w:rsid w:val="003D38F9"/>
    <w:rsid w:val="004905F6"/>
    <w:rsid w:val="004A1A5D"/>
    <w:rsid w:val="004C0513"/>
    <w:rsid w:val="004D2CC3"/>
    <w:rsid w:val="00520F9D"/>
    <w:rsid w:val="0052685F"/>
    <w:rsid w:val="005379C5"/>
    <w:rsid w:val="0054044E"/>
    <w:rsid w:val="005722D6"/>
    <w:rsid w:val="00572578"/>
    <w:rsid w:val="00585474"/>
    <w:rsid w:val="00585CD6"/>
    <w:rsid w:val="005B0CB6"/>
    <w:rsid w:val="005B53F6"/>
    <w:rsid w:val="005B722E"/>
    <w:rsid w:val="005C2804"/>
    <w:rsid w:val="005C3467"/>
    <w:rsid w:val="005C6A5A"/>
    <w:rsid w:val="005C730F"/>
    <w:rsid w:val="005F02A4"/>
    <w:rsid w:val="005F06E7"/>
    <w:rsid w:val="00616B46"/>
    <w:rsid w:val="00631A56"/>
    <w:rsid w:val="0063747B"/>
    <w:rsid w:val="0064356C"/>
    <w:rsid w:val="00682C80"/>
    <w:rsid w:val="00683FD8"/>
    <w:rsid w:val="006C302A"/>
    <w:rsid w:val="006F2664"/>
    <w:rsid w:val="006F4BD3"/>
    <w:rsid w:val="0072323D"/>
    <w:rsid w:val="007D5298"/>
    <w:rsid w:val="00812801"/>
    <w:rsid w:val="00816191"/>
    <w:rsid w:val="00823C44"/>
    <w:rsid w:val="00831B73"/>
    <w:rsid w:val="008348E4"/>
    <w:rsid w:val="00851660"/>
    <w:rsid w:val="00852265"/>
    <w:rsid w:val="008A695F"/>
    <w:rsid w:val="008C1A02"/>
    <w:rsid w:val="008C7C46"/>
    <w:rsid w:val="008D0CE0"/>
    <w:rsid w:val="009271E5"/>
    <w:rsid w:val="009446F0"/>
    <w:rsid w:val="00980100"/>
    <w:rsid w:val="009C01CF"/>
    <w:rsid w:val="009D6AA6"/>
    <w:rsid w:val="009E4A10"/>
    <w:rsid w:val="00A82F03"/>
    <w:rsid w:val="00A86AE6"/>
    <w:rsid w:val="00AA69E4"/>
    <w:rsid w:val="00AC36BD"/>
    <w:rsid w:val="00AE4BA1"/>
    <w:rsid w:val="00B050AB"/>
    <w:rsid w:val="00B16EEB"/>
    <w:rsid w:val="00B36352"/>
    <w:rsid w:val="00B45F36"/>
    <w:rsid w:val="00B53555"/>
    <w:rsid w:val="00B80F84"/>
    <w:rsid w:val="00BB3BA8"/>
    <w:rsid w:val="00BC134B"/>
    <w:rsid w:val="00C06DCF"/>
    <w:rsid w:val="00C418C5"/>
    <w:rsid w:val="00C4730B"/>
    <w:rsid w:val="00C95F96"/>
    <w:rsid w:val="00CB4FFA"/>
    <w:rsid w:val="00CC545B"/>
    <w:rsid w:val="00CE4489"/>
    <w:rsid w:val="00CF3CB7"/>
    <w:rsid w:val="00D2151A"/>
    <w:rsid w:val="00D25147"/>
    <w:rsid w:val="00D3044E"/>
    <w:rsid w:val="00D3233F"/>
    <w:rsid w:val="00D35969"/>
    <w:rsid w:val="00D60389"/>
    <w:rsid w:val="00D648A3"/>
    <w:rsid w:val="00D705A0"/>
    <w:rsid w:val="00D954C4"/>
    <w:rsid w:val="00DA0ECA"/>
    <w:rsid w:val="00DA4640"/>
    <w:rsid w:val="00DD7BA0"/>
    <w:rsid w:val="00DE1CC5"/>
    <w:rsid w:val="00DE3C0B"/>
    <w:rsid w:val="00E06066"/>
    <w:rsid w:val="00E22BFF"/>
    <w:rsid w:val="00E504A4"/>
    <w:rsid w:val="00E50F2C"/>
    <w:rsid w:val="00E545D9"/>
    <w:rsid w:val="00E600D2"/>
    <w:rsid w:val="00E7639C"/>
    <w:rsid w:val="00E815D8"/>
    <w:rsid w:val="00E97FA4"/>
    <w:rsid w:val="00EA0FB8"/>
    <w:rsid w:val="00EA46C2"/>
    <w:rsid w:val="00EB1F71"/>
    <w:rsid w:val="00EB454F"/>
    <w:rsid w:val="00EB52AE"/>
    <w:rsid w:val="00EB6302"/>
    <w:rsid w:val="00EE771A"/>
    <w:rsid w:val="00F17377"/>
    <w:rsid w:val="00F32FF2"/>
    <w:rsid w:val="00F64FC0"/>
    <w:rsid w:val="00F76950"/>
    <w:rsid w:val="00F82B8A"/>
    <w:rsid w:val="00F907D4"/>
    <w:rsid w:val="00FB1705"/>
    <w:rsid w:val="00FB3061"/>
    <w:rsid w:val="00FF050A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9813"/>
  <w15:chartTrackingRefBased/>
  <w15:docId w15:val="{43E2DD4E-1187-44D5-9963-0E9CEBE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E0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-Coelho\Desktop\Blank%20CR_Letter%20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CR_Letter HeadTemplate.dotx</Template>
  <TotalTime>114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Freyermuth, Stephanie</cp:lastModifiedBy>
  <cp:revision>6</cp:revision>
  <dcterms:created xsi:type="dcterms:W3CDTF">2022-02-01T17:52:00Z</dcterms:created>
  <dcterms:modified xsi:type="dcterms:W3CDTF">2022-03-02T19:59:00Z</dcterms:modified>
</cp:coreProperties>
</file>