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34" w:rsidRDefault="00F30D06">
      <w:r>
        <w:t>Convocation 2019</w:t>
      </w:r>
    </w:p>
    <w:p w:rsidR="00C31788" w:rsidRDefault="00F30D06">
      <w:bookmarkStart w:id="0" w:name="_GoBack"/>
      <w:bookmarkEnd w:id="0"/>
      <w:r>
        <w:t>ILO 3</w:t>
      </w:r>
      <w:r w:rsidR="00C31788">
        <w:t xml:space="preserve"> Discussion Notes</w:t>
      </w:r>
    </w:p>
    <w:p w:rsidR="000769E7" w:rsidRDefault="00171F4B">
      <w:r>
        <w:t xml:space="preserve">The group </w:t>
      </w:r>
      <w:r w:rsidR="00F30D06">
        <w:t xml:space="preserve">briefly </w:t>
      </w:r>
      <w:r>
        <w:t xml:space="preserve">discussed the </w:t>
      </w:r>
      <w:r w:rsidR="00F30D06">
        <w:t xml:space="preserve">different surveys conducted before highlighting a few key indicators: </w:t>
      </w:r>
    </w:p>
    <w:p w:rsidR="00F30D06" w:rsidRDefault="00F30D06">
      <w:r w:rsidRPr="00097EF3">
        <w:rPr>
          <w:b/>
        </w:rPr>
        <w:t>The Multicultural Diversity Center</w:t>
      </w:r>
      <w:r>
        <w:t xml:space="preserve"> continues to enhance its presence on campus.  Does that translate </w:t>
      </w:r>
      <w:r w:rsidR="00097EF3">
        <w:t xml:space="preserve">to improved awareness of and involvement in campus activities and services?   Did it “make me more aware of diverse perspectives?”  No significant change in survey results.  Some things the MDC can do to improve this: </w:t>
      </w:r>
    </w:p>
    <w:p w:rsidR="00097EF3" w:rsidRDefault="00097EF3">
      <w:r>
        <w:tab/>
        <w:t>Post the MDC calendar online – make it more visible</w:t>
      </w:r>
    </w:p>
    <w:p w:rsidR="00097EF3" w:rsidRDefault="00097EF3">
      <w:r>
        <w:tab/>
        <w:t>Post a calendar or announcements in other places/buildings around campus</w:t>
      </w:r>
    </w:p>
    <w:p w:rsidR="00097EF3" w:rsidRDefault="00097EF3"/>
    <w:p w:rsidR="00097EF3" w:rsidRDefault="00097EF3">
      <w:r w:rsidRPr="00097EF3">
        <w:rPr>
          <w:b/>
        </w:rPr>
        <w:t>The ASCR clubs page</w:t>
      </w:r>
      <w:r>
        <w:t xml:space="preserve"> needs to be kept up to date in order to stimulate involvement and exposure.  One particular survey question regarding participation in campus activities showed that on a scale of 0 to 7, this had an average rating of 5 for importance, but a rating of 4.61 for satisfaction.   It was suggested this might partially be attributed to the lack of bleachers in the stadium.</w:t>
      </w:r>
    </w:p>
    <w:p w:rsidR="00F92E45" w:rsidRDefault="00F92E45"/>
    <w:p w:rsidR="00F92E45" w:rsidRDefault="00F92E45">
      <w:r>
        <w:t xml:space="preserve">The need for a </w:t>
      </w:r>
      <w:r w:rsidRPr="00F92E45">
        <w:rPr>
          <w:b/>
        </w:rPr>
        <w:t>Facility for a Career Center</w:t>
      </w:r>
      <w:r>
        <w:rPr>
          <w:b/>
        </w:rPr>
        <w:t xml:space="preserve"> </w:t>
      </w:r>
      <w:r>
        <w:t>was also discussed.  The Career Center must also be accessible online, from Klamath-Trinity, and from Del Norte.   Functions of the facility would include:</w:t>
      </w:r>
    </w:p>
    <w:p w:rsidR="00F92E45" w:rsidRDefault="00F92E45" w:rsidP="00F92E45">
      <w:pPr>
        <w:pStyle w:val="ListParagraph"/>
        <w:numPr>
          <w:ilvl w:val="0"/>
          <w:numId w:val="2"/>
        </w:numPr>
      </w:pPr>
      <w:r>
        <w:t>Job exploration</w:t>
      </w:r>
    </w:p>
    <w:p w:rsidR="00F92E45" w:rsidRDefault="00F92E45" w:rsidP="00F92E45">
      <w:pPr>
        <w:pStyle w:val="ListParagraph"/>
        <w:numPr>
          <w:ilvl w:val="0"/>
          <w:numId w:val="2"/>
        </w:numPr>
      </w:pPr>
      <w:r>
        <w:t>Job placement</w:t>
      </w:r>
    </w:p>
    <w:p w:rsidR="00F92E45" w:rsidRDefault="00F92E45" w:rsidP="00F92E45">
      <w:pPr>
        <w:pStyle w:val="ListParagraph"/>
        <w:numPr>
          <w:ilvl w:val="0"/>
          <w:numId w:val="2"/>
        </w:numPr>
      </w:pPr>
      <w:r>
        <w:t>GS core classes could visit as a class exercise</w:t>
      </w:r>
    </w:p>
    <w:p w:rsidR="00F92E45" w:rsidRDefault="00F92E45" w:rsidP="00F92E45">
      <w:pPr>
        <w:pStyle w:val="ListParagraph"/>
        <w:numPr>
          <w:ilvl w:val="0"/>
          <w:numId w:val="2"/>
        </w:numPr>
      </w:pPr>
      <w:r>
        <w:t>A place for industries to request workers</w:t>
      </w:r>
    </w:p>
    <w:p w:rsidR="00F92E45" w:rsidRPr="00F92E45" w:rsidRDefault="00F92E45" w:rsidP="00F92E45">
      <w:pPr>
        <w:pStyle w:val="ListParagraph"/>
        <w:numPr>
          <w:ilvl w:val="0"/>
          <w:numId w:val="2"/>
        </w:numPr>
      </w:pPr>
      <w:r>
        <w:t>Collaborate with WORK-201 classes allowing students to tour different industries</w:t>
      </w:r>
    </w:p>
    <w:sectPr w:rsidR="00F92E45" w:rsidRPr="00F92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4E2C"/>
    <w:multiLevelType w:val="hybridMultilevel"/>
    <w:tmpl w:val="7FE4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861F4"/>
    <w:multiLevelType w:val="hybridMultilevel"/>
    <w:tmpl w:val="114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4B"/>
    <w:rsid w:val="000769E7"/>
    <w:rsid w:val="00097EF3"/>
    <w:rsid w:val="00171F4B"/>
    <w:rsid w:val="002A7D34"/>
    <w:rsid w:val="008035C5"/>
    <w:rsid w:val="00C31788"/>
    <w:rsid w:val="00C82EF8"/>
    <w:rsid w:val="00EA02E4"/>
    <w:rsid w:val="00F30D06"/>
    <w:rsid w:val="00F917EB"/>
    <w:rsid w:val="00F9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50B84-6FF6-4953-9C21-B014FC24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Chown</cp:lastModifiedBy>
  <cp:revision>6</cp:revision>
  <dcterms:created xsi:type="dcterms:W3CDTF">2018-02-06T19:55:00Z</dcterms:created>
  <dcterms:modified xsi:type="dcterms:W3CDTF">2020-01-23T22:09:00Z</dcterms:modified>
</cp:coreProperties>
</file>