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Pr="008E08FA" w:rsidRDefault="006D1B44" w:rsidP="006D1B44">
      <w:pPr>
        <w:jc w:val="center"/>
        <w:rPr>
          <w:rFonts w:ascii="Times New Roman" w:hAnsi="Times New Roman" w:cs="Times New Roman"/>
        </w:rPr>
      </w:pPr>
      <w:r w:rsidRPr="008E08FA">
        <w:rPr>
          <w:rFonts w:ascii="Times New Roman" w:hAnsi="Times New Roman" w:cs="Times New Roman"/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8E08FA" w:rsidRDefault="00D758F6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8E08FA">
        <w:rPr>
          <w:rFonts w:ascii="Times New Roman" w:hAnsi="Times New Roman" w:cs="Times New Roman"/>
          <w:b/>
          <w:sz w:val="24"/>
        </w:rPr>
        <w:t>Guided Pathways Committee</w:t>
      </w:r>
      <w:r w:rsidRPr="008E08FA">
        <w:rPr>
          <w:rFonts w:ascii="Times New Roman" w:hAnsi="Times New Roman" w:cs="Times New Roman"/>
          <w:b/>
          <w:sz w:val="24"/>
        </w:rPr>
        <w:tab/>
      </w:r>
    </w:p>
    <w:p w:rsidR="0009701C" w:rsidRPr="008E08FA" w:rsidRDefault="00E52B23" w:rsidP="00BB73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December 12</w:t>
      </w:r>
      <w:bookmarkStart w:id="0" w:name="_GoBack"/>
      <w:bookmarkEnd w:id="0"/>
      <w:r w:rsidR="00D758F6" w:rsidRPr="008E08FA">
        <w:rPr>
          <w:rFonts w:ascii="Times New Roman" w:hAnsi="Times New Roman" w:cs="Times New Roman"/>
          <w:sz w:val="24"/>
        </w:rPr>
        <w:t>, 2018</w:t>
      </w:r>
    </w:p>
    <w:p w:rsidR="00BB73FD" w:rsidRPr="008E08FA" w:rsidRDefault="00D758F6" w:rsidP="00BB73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E08FA">
        <w:rPr>
          <w:rFonts w:ascii="Times New Roman" w:hAnsi="Times New Roman" w:cs="Times New Roman"/>
          <w:sz w:val="24"/>
        </w:rPr>
        <w:t>4:15pm – 5:15pm</w:t>
      </w:r>
      <w:r w:rsidR="00BB73FD" w:rsidRPr="008E08FA">
        <w:rPr>
          <w:rFonts w:ascii="Times New Roman" w:hAnsi="Times New Roman" w:cs="Times New Roman"/>
          <w:sz w:val="24"/>
        </w:rPr>
        <w:br/>
      </w:r>
      <w:r w:rsidRPr="008E08FA">
        <w:rPr>
          <w:rFonts w:ascii="Times New Roman" w:hAnsi="Times New Roman" w:cs="Times New Roman"/>
          <w:sz w:val="24"/>
        </w:rPr>
        <w:t>FM - 106</w:t>
      </w:r>
    </w:p>
    <w:p w:rsidR="0009701C" w:rsidRPr="008E08FA" w:rsidRDefault="00D758F6" w:rsidP="00D758F6">
      <w:pPr>
        <w:jc w:val="center"/>
        <w:rPr>
          <w:rFonts w:ascii="Times New Roman" w:hAnsi="Times New Roman" w:cs="Times New Roman"/>
          <w:b/>
          <w:sz w:val="24"/>
        </w:rPr>
      </w:pPr>
      <w:r w:rsidRPr="008E08FA">
        <w:rPr>
          <w:rFonts w:ascii="Times New Roman" w:hAnsi="Times New Roman" w:cs="Times New Roman"/>
          <w:b/>
          <w:sz w:val="24"/>
        </w:rPr>
        <w:t>Agenda</w:t>
      </w:r>
    </w:p>
    <w:tbl>
      <w:tblPr>
        <w:tblStyle w:val="TableGrid"/>
        <w:tblW w:w="10269" w:type="dxa"/>
        <w:tblLook w:val="04A0" w:firstRow="1" w:lastRow="0" w:firstColumn="1" w:lastColumn="0" w:noHBand="0" w:noVBand="1"/>
      </w:tblPr>
      <w:tblGrid>
        <w:gridCol w:w="985"/>
        <w:gridCol w:w="9284"/>
      </w:tblGrid>
      <w:tr w:rsidR="0054452E" w:rsidRPr="008E08FA" w:rsidTr="0054452E">
        <w:trPr>
          <w:trHeight w:val="350"/>
        </w:trPr>
        <w:tc>
          <w:tcPr>
            <w:tcW w:w="985" w:type="dxa"/>
          </w:tcPr>
          <w:p w:rsidR="0054452E" w:rsidRPr="008E08FA" w:rsidRDefault="0054452E" w:rsidP="000970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08F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284" w:type="dxa"/>
          </w:tcPr>
          <w:p w:rsidR="002F4B0E" w:rsidRPr="002F4B0E" w:rsidRDefault="002F4B0E" w:rsidP="002F4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B0E">
              <w:rPr>
                <w:rFonts w:ascii="Times New Roman" w:hAnsi="Times New Roman" w:cs="Times New Roman"/>
                <w:sz w:val="24"/>
                <w:szCs w:val="24"/>
              </w:rPr>
              <w:t xml:space="preserve">ESL multiple measures background survey (attached) </w:t>
            </w:r>
          </w:p>
          <w:p w:rsidR="0054452E" w:rsidRPr="008E08FA" w:rsidRDefault="002F4B0E" w:rsidP="002F4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4B0E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2F4B0E">
              <w:rPr>
                <w:rFonts w:ascii="Times New Roman" w:hAnsi="Times New Roman" w:cs="Times New Roman"/>
                <w:sz w:val="24"/>
                <w:szCs w:val="24"/>
              </w:rPr>
              <w:tab/>
              <w:t>Chancellor’s Office asking for feedback about the most promising questions</w:t>
            </w:r>
          </w:p>
        </w:tc>
      </w:tr>
      <w:tr w:rsidR="0054452E" w:rsidRPr="008E08FA" w:rsidTr="0054452E">
        <w:trPr>
          <w:trHeight w:val="350"/>
        </w:trPr>
        <w:tc>
          <w:tcPr>
            <w:tcW w:w="985" w:type="dxa"/>
          </w:tcPr>
          <w:p w:rsidR="0054452E" w:rsidRPr="008E08FA" w:rsidRDefault="0054452E" w:rsidP="000970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08FA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284" w:type="dxa"/>
          </w:tcPr>
          <w:p w:rsidR="0054452E" w:rsidRPr="008E08FA" w:rsidRDefault="002F4B0E" w:rsidP="007B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0E">
              <w:rPr>
                <w:rFonts w:ascii="Times New Roman" w:hAnsi="Times New Roman" w:cs="Times New Roman"/>
                <w:sz w:val="24"/>
                <w:szCs w:val="24"/>
              </w:rPr>
              <w:t>Discussion with Chancellor-sponsored GP coordinator, Kate Mahar (Angelina)</w:t>
            </w:r>
          </w:p>
        </w:tc>
      </w:tr>
      <w:tr w:rsidR="0054452E" w:rsidRPr="008E08FA" w:rsidTr="0054452E">
        <w:trPr>
          <w:trHeight w:val="350"/>
        </w:trPr>
        <w:tc>
          <w:tcPr>
            <w:tcW w:w="985" w:type="dxa"/>
          </w:tcPr>
          <w:p w:rsidR="0054452E" w:rsidRPr="008E08FA" w:rsidRDefault="0054452E" w:rsidP="000970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08FA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284" w:type="dxa"/>
          </w:tcPr>
          <w:p w:rsidR="0054452E" w:rsidRPr="008E08FA" w:rsidRDefault="002F4B0E" w:rsidP="007B05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B0E">
              <w:rPr>
                <w:rFonts w:ascii="Times New Roman" w:hAnsi="Times New Roman" w:cs="Times New Roman"/>
                <w:sz w:val="24"/>
                <w:szCs w:val="24"/>
              </w:rPr>
              <w:t>Discuss additional outreach efforts about AB 705</w:t>
            </w:r>
          </w:p>
        </w:tc>
      </w:tr>
      <w:tr w:rsidR="002F4B0E" w:rsidRPr="008E08FA" w:rsidTr="0054452E">
        <w:trPr>
          <w:trHeight w:val="350"/>
        </w:trPr>
        <w:tc>
          <w:tcPr>
            <w:tcW w:w="985" w:type="dxa"/>
          </w:tcPr>
          <w:p w:rsidR="002F4B0E" w:rsidRPr="008E08FA" w:rsidRDefault="002F4B0E" w:rsidP="000970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284" w:type="dxa"/>
          </w:tcPr>
          <w:p w:rsidR="002F4B0E" w:rsidRPr="002F4B0E" w:rsidRDefault="002F4B0E" w:rsidP="007B05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B0E">
              <w:rPr>
                <w:rFonts w:ascii="Times New Roman" w:hAnsi="Times New Roman" w:cs="Times New Roman"/>
                <w:sz w:val="24"/>
                <w:szCs w:val="24"/>
              </w:rPr>
              <w:t>Serving students who have not gone through placement process</w:t>
            </w:r>
          </w:p>
        </w:tc>
      </w:tr>
      <w:tr w:rsidR="002F4B0E" w:rsidRPr="008E08FA" w:rsidTr="0054452E">
        <w:trPr>
          <w:trHeight w:val="350"/>
        </w:trPr>
        <w:tc>
          <w:tcPr>
            <w:tcW w:w="985" w:type="dxa"/>
          </w:tcPr>
          <w:p w:rsidR="002F4B0E" w:rsidRDefault="002F4B0E" w:rsidP="000970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284" w:type="dxa"/>
          </w:tcPr>
          <w:p w:rsidR="002F4B0E" w:rsidRPr="002F4B0E" w:rsidRDefault="002F4B0E" w:rsidP="007B05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B0E">
              <w:rPr>
                <w:rFonts w:ascii="Times New Roman" w:hAnsi="Times New Roman" w:cs="Times New Roman"/>
                <w:sz w:val="24"/>
                <w:szCs w:val="24"/>
              </w:rPr>
              <w:t>Ideas for FLEX session on AB 705/GP</w:t>
            </w:r>
          </w:p>
        </w:tc>
      </w:tr>
    </w:tbl>
    <w:p w:rsidR="0009701C" w:rsidRDefault="0009701C" w:rsidP="0009701C">
      <w:pPr>
        <w:spacing w:after="0"/>
        <w:rPr>
          <w:rFonts w:ascii="Times New Roman" w:hAnsi="Times New Roman" w:cs="Times New Roman"/>
        </w:rPr>
      </w:pPr>
    </w:p>
    <w:p w:rsidR="008E08FA" w:rsidRDefault="008E08FA" w:rsidP="008E08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</w:p>
    <w:p w:rsidR="008E08FA" w:rsidRDefault="008E08FA" w:rsidP="008E08F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888-450-4821</w:t>
      </w:r>
    </w:p>
    <w:p w:rsidR="008E08FA" w:rsidRDefault="008E08FA" w:rsidP="008E08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Presenter Pin:</w:t>
      </w:r>
    </w:p>
    <w:p w:rsidR="008E08FA" w:rsidRDefault="008E08FA" w:rsidP="008E08F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7101491</w:t>
      </w:r>
    </w:p>
    <w:p w:rsidR="008E08FA" w:rsidRDefault="008E08FA" w:rsidP="008E08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 Pin:</w:t>
      </w:r>
    </w:p>
    <w:p w:rsidR="008E08FA" w:rsidRDefault="008E08FA" w:rsidP="008E08F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671463</w:t>
      </w:r>
    </w:p>
    <w:p w:rsidR="008E08FA" w:rsidRPr="008E08FA" w:rsidRDefault="008E08FA" w:rsidP="0009701C">
      <w:pPr>
        <w:spacing w:after="0"/>
        <w:rPr>
          <w:rFonts w:ascii="Times New Roman" w:hAnsi="Times New Roman" w:cs="Times New Roman"/>
        </w:rPr>
      </w:pPr>
    </w:p>
    <w:sectPr w:rsidR="008E08FA" w:rsidRPr="008E0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183B13"/>
    <w:multiLevelType w:val="hybridMultilevel"/>
    <w:tmpl w:val="19DA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11"/>
  </w:num>
  <w:num w:numId="7">
    <w:abstractNumId w:val="3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810D1"/>
    <w:rsid w:val="0009701C"/>
    <w:rsid w:val="001135AD"/>
    <w:rsid w:val="001149C0"/>
    <w:rsid w:val="001737C9"/>
    <w:rsid w:val="001F4ACE"/>
    <w:rsid w:val="00287577"/>
    <w:rsid w:val="0028789C"/>
    <w:rsid w:val="002F4B0E"/>
    <w:rsid w:val="00333332"/>
    <w:rsid w:val="003D025E"/>
    <w:rsid w:val="004A788B"/>
    <w:rsid w:val="0054452E"/>
    <w:rsid w:val="00605D1B"/>
    <w:rsid w:val="0061161C"/>
    <w:rsid w:val="006A7D7E"/>
    <w:rsid w:val="006B4AA4"/>
    <w:rsid w:val="006D1B44"/>
    <w:rsid w:val="0076405B"/>
    <w:rsid w:val="007B059B"/>
    <w:rsid w:val="007C510D"/>
    <w:rsid w:val="007E4210"/>
    <w:rsid w:val="007E7B1B"/>
    <w:rsid w:val="00863051"/>
    <w:rsid w:val="008B493A"/>
    <w:rsid w:val="008E08FA"/>
    <w:rsid w:val="00A30CE0"/>
    <w:rsid w:val="00A35E3B"/>
    <w:rsid w:val="00A61EEB"/>
    <w:rsid w:val="00B571C8"/>
    <w:rsid w:val="00B83BA9"/>
    <w:rsid w:val="00B8712C"/>
    <w:rsid w:val="00BB3606"/>
    <w:rsid w:val="00BB73FD"/>
    <w:rsid w:val="00BC147E"/>
    <w:rsid w:val="00C12993"/>
    <w:rsid w:val="00CC203D"/>
    <w:rsid w:val="00CC77A4"/>
    <w:rsid w:val="00D50E0C"/>
    <w:rsid w:val="00D710CD"/>
    <w:rsid w:val="00D758F6"/>
    <w:rsid w:val="00DC43BF"/>
    <w:rsid w:val="00E05105"/>
    <w:rsid w:val="00E222E9"/>
    <w:rsid w:val="00E52B23"/>
    <w:rsid w:val="00E538D8"/>
    <w:rsid w:val="00F608DB"/>
    <w:rsid w:val="00F9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F9B93"/>
  <w15:docId w15:val="{E4B00F81-AADE-48EB-8C1A-014BB75B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College of the Redwoods</cp:lastModifiedBy>
  <cp:revision>11</cp:revision>
  <dcterms:created xsi:type="dcterms:W3CDTF">2017-09-22T15:06:00Z</dcterms:created>
  <dcterms:modified xsi:type="dcterms:W3CDTF">2018-12-13T00:33:00Z</dcterms:modified>
</cp:coreProperties>
</file>