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38" w:rsidRPr="009A574E" w:rsidRDefault="009A57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Dear    </w:t>
      </w:r>
      <w:r w:rsidR="0014698C" w:rsidRPr="009A574E">
        <w:rPr>
          <w:rFonts w:ascii="Times New Roman" w:hAnsi="Times New Roman" w:cs="Times New Roman"/>
          <w:sz w:val="24"/>
          <w:szCs w:val="24"/>
        </w:rPr>
        <w:t>:</w:t>
      </w:r>
    </w:p>
    <w:p w:rsidR="0014698C" w:rsidRDefault="0014698C"/>
    <w:p w:rsidR="0014698C" w:rsidRDefault="0014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consultation with the DE Leadership</w:t>
      </w:r>
      <w:r w:rsidR="009A5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want to offer suggested changes (underlined</w:t>
      </w:r>
      <w:r w:rsidR="00683E7D">
        <w:rPr>
          <w:rFonts w:ascii="Times New Roman" w:hAnsi="Times New Roman" w:cs="Times New Roman"/>
          <w:sz w:val="24"/>
          <w:szCs w:val="24"/>
        </w:rPr>
        <w:t>/strikeout</w:t>
      </w:r>
      <w:r>
        <w:rPr>
          <w:rFonts w:ascii="Times New Roman" w:hAnsi="Times New Roman" w:cs="Times New Roman"/>
          <w:sz w:val="24"/>
          <w:szCs w:val="24"/>
        </w:rPr>
        <w:t xml:space="preserve">) to the current Contract </w:t>
      </w:r>
      <w:r w:rsidR="00683E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tandards for DE Faculty Certification.</w:t>
      </w:r>
    </w:p>
    <w:p w:rsidR="0014698C" w:rsidRPr="0014698C" w:rsidRDefault="0014698C" w:rsidP="0014698C">
      <w:pPr>
        <w:rPr>
          <w:rFonts w:ascii="Times New Roman" w:hAnsi="Times New Roman" w:cs="Times New Roman"/>
          <w:sz w:val="24"/>
          <w:szCs w:val="24"/>
        </w:rPr>
      </w:pPr>
      <w:r w:rsidRPr="0014698C">
        <w:rPr>
          <w:rFonts w:ascii="Times New Roman" w:hAnsi="Times New Roman" w:cs="Times New Roman"/>
          <w:b/>
          <w:bCs/>
          <w:sz w:val="24"/>
          <w:szCs w:val="24"/>
        </w:rPr>
        <w:t xml:space="preserve">Contract (2016-19) 3.16.1 </w:t>
      </w:r>
      <w:proofErr w:type="gramStart"/>
      <w:r w:rsidRPr="0014698C">
        <w:rPr>
          <w:rFonts w:ascii="Times New Roman" w:hAnsi="Times New Roman" w:cs="Times New Roman"/>
          <w:bCs/>
          <w:sz w:val="24"/>
          <w:szCs w:val="24"/>
        </w:rPr>
        <w:t>Prior</w:t>
      </w:r>
      <w:proofErr w:type="gramEnd"/>
      <w:r w:rsidRPr="0014698C">
        <w:rPr>
          <w:rFonts w:ascii="Times New Roman" w:hAnsi="Times New Roman" w:cs="Times New Roman"/>
          <w:bCs/>
          <w:sz w:val="24"/>
          <w:szCs w:val="24"/>
        </w:rPr>
        <w:t xml:space="preserve"> to teaching an online course for College of the Redwoods, faculty and associate faculty must do at least ONE of the following:</w:t>
      </w:r>
      <w:r w:rsidRPr="00146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8C" w:rsidRDefault="0014698C" w:rsidP="001469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College of the Redwoods Online Teaching and Learning Training sponsored by the CR DE Planning Committee in consultation with the Academic Senate </w:t>
      </w:r>
      <w:r w:rsidRPr="0014698C">
        <w:rPr>
          <w:rFonts w:ascii="Times New Roman" w:hAnsi="Times New Roman" w:cs="Times New Roman"/>
          <w:iCs/>
          <w:sz w:val="24"/>
          <w:szCs w:val="24"/>
          <w:u w:val="single"/>
        </w:rPr>
        <w:t>which consists of approximately 40 hours of training in regular and effective contact, digital accessibility, best practices in online course design, instructor-prepared materials, assessment and federal, state and local policies with a passing score of at least 70%.</w:t>
      </w:r>
      <w:r w:rsidRPr="00146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4698C" w:rsidRPr="00EE0C0D" w:rsidRDefault="0014698C" w:rsidP="00EE0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 Certificate of Completion in Online Teaching from an accredited college or university</w:t>
      </w:r>
      <w:proofErr w:type="gramStart"/>
      <w:r w:rsidR="00EE0C0D" w:rsidRPr="00EE0C0D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EE0C0D" w:rsidRPr="00EE0C0D">
        <w:rPr>
          <w:rFonts w:ascii="Times New Roman" w:hAnsi="Times New Roman" w:cs="Times New Roman"/>
          <w:strike/>
          <w:sz w:val="24"/>
          <w:szCs w:val="24"/>
        </w:rPr>
        <w:t xml:space="preserve"> such</w:t>
      </w:r>
      <w:proofErr w:type="gramEnd"/>
      <w:r w:rsidR="00EE0C0D" w:rsidRPr="00EE0C0D">
        <w:rPr>
          <w:rFonts w:ascii="Times New Roman" w:hAnsi="Times New Roman" w:cs="Times New Roman"/>
          <w:strike/>
          <w:sz w:val="24"/>
          <w:szCs w:val="24"/>
        </w:rPr>
        <w:t xml:space="preserve"> as the UCLA Online Teaching Program, Cerro</w:t>
      </w:r>
      <w:r w:rsidR="00EE0C0D" w:rsidRPr="00EE0C0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EE0C0D" w:rsidRPr="00EE0C0D">
        <w:rPr>
          <w:rFonts w:ascii="Times New Roman" w:hAnsi="Times New Roman" w:cs="Times New Roman"/>
          <w:strike/>
          <w:sz w:val="24"/>
          <w:szCs w:val="24"/>
        </w:rPr>
        <w:t>Coso</w:t>
      </w:r>
      <w:proofErr w:type="spellEnd"/>
      <w:r w:rsidR="00EE0C0D" w:rsidRPr="00EE0C0D">
        <w:rPr>
          <w:rFonts w:ascii="Times New Roman" w:hAnsi="Times New Roman" w:cs="Times New Roman"/>
          <w:strike/>
          <w:sz w:val="24"/>
          <w:szCs w:val="24"/>
        </w:rPr>
        <w:t xml:space="preserve"> Online Educators Certificate Program</w:t>
      </w:r>
      <w:r w:rsidRPr="00EE0C0D">
        <w:rPr>
          <w:rFonts w:ascii="Times New Roman" w:hAnsi="Times New Roman" w:cs="Times New Roman"/>
          <w:sz w:val="24"/>
          <w:szCs w:val="24"/>
        </w:rPr>
        <w:t xml:space="preserve"> </w:t>
      </w:r>
      <w:r w:rsidRPr="00EE0C0D">
        <w:rPr>
          <w:rFonts w:ascii="Times New Roman" w:hAnsi="Times New Roman" w:cs="Times New Roman"/>
          <w:iCs/>
          <w:sz w:val="24"/>
          <w:szCs w:val="24"/>
          <w:u w:val="single"/>
        </w:rPr>
        <w:t>that is comparable with CR’s Online Teaching and Learning Training, or an @One Teaching Certification Program, such as Online Education Standards &amp; Practices (OESP).</w:t>
      </w:r>
      <w:r w:rsidRPr="00EE0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698C" w:rsidRDefault="0014698C" w:rsidP="0014698C">
      <w:pPr>
        <w:pStyle w:val="ListParagraph"/>
        <w:numPr>
          <w:ilvl w:val="0"/>
          <w:numId w:val="3"/>
        </w:numPr>
        <w:rPr>
          <w:strike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Provide documentation of prior successful experience in teaching online courses at College of the Redwoods. </w:t>
      </w:r>
    </w:p>
    <w:p w:rsidR="0014698C" w:rsidRDefault="0014698C">
      <w:pPr>
        <w:rPr>
          <w:rFonts w:ascii="Times New Roman" w:hAnsi="Times New Roman" w:cs="Times New Roman"/>
          <w:sz w:val="24"/>
          <w:szCs w:val="24"/>
        </w:rPr>
      </w:pPr>
    </w:p>
    <w:p w:rsidR="0014698C" w:rsidRPr="0014698C" w:rsidRDefault="00EE0C0D" w:rsidP="00EE0C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critical part of this revision needs to reflect the </w:t>
      </w:r>
      <w:r w:rsidRPr="00EE0C0D">
        <w:rPr>
          <w:rFonts w:ascii="Times New Roman" w:hAnsi="Times New Roman" w:cs="Times New Roman"/>
          <w:sz w:val="24"/>
          <w:szCs w:val="24"/>
        </w:rPr>
        <w:t>importance of</w:t>
      </w:r>
      <w:r w:rsidRPr="00EE0C0D">
        <w:rPr>
          <w:rFonts w:ascii="Times New Roman" w:hAnsi="Times New Roman" w:cs="Times New Roman"/>
          <w:b/>
          <w:i/>
          <w:sz w:val="24"/>
          <w:szCs w:val="24"/>
        </w:rPr>
        <w:t xml:space="preserve"> training</w:t>
      </w:r>
      <w:r w:rsidR="00683E7D">
        <w:rPr>
          <w:rFonts w:ascii="Times New Roman" w:hAnsi="Times New Roman" w:cs="Times New Roman"/>
          <w:b/>
          <w:i/>
          <w:sz w:val="24"/>
          <w:szCs w:val="24"/>
        </w:rPr>
        <w:t xml:space="preserve"> and preparation</w:t>
      </w:r>
      <w:r w:rsidRPr="00EE0C0D">
        <w:rPr>
          <w:rFonts w:ascii="Times New Roman" w:hAnsi="Times New Roman" w:cs="Times New Roman"/>
          <w:b/>
          <w:i/>
          <w:sz w:val="24"/>
          <w:szCs w:val="24"/>
        </w:rPr>
        <w:t xml:space="preserve"> in online instruction.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8C" w:rsidRPr="0014698C">
        <w:rPr>
          <w:rFonts w:ascii="Times New Roman" w:hAnsi="Times New Roman" w:cs="Times New Roman"/>
          <w:sz w:val="24"/>
          <w:szCs w:val="24"/>
        </w:rPr>
        <w:t xml:space="preserve">Current language by the ACCJC regarding online faculty reads: </w:t>
      </w:r>
      <w:r w:rsidR="0014698C" w:rsidRPr="00EE0C0D">
        <w:rPr>
          <w:rFonts w:ascii="Times New Roman" w:hAnsi="Times New Roman" w:cs="Times New Roman"/>
          <w:i/>
          <w:sz w:val="24"/>
          <w:szCs w:val="24"/>
        </w:rPr>
        <w:t xml:space="preserve">Evidence of </w:t>
      </w:r>
      <w:r w:rsidR="0014698C" w:rsidRPr="00EE0C0D">
        <w:rPr>
          <w:rFonts w:ascii="Times New Roman" w:hAnsi="Times New Roman" w:cs="Times New Roman"/>
          <w:b/>
          <w:bCs/>
          <w:i/>
          <w:sz w:val="24"/>
          <w:szCs w:val="24"/>
        </w:rPr>
        <w:t>faculty training</w:t>
      </w:r>
      <w:r w:rsidR="0014698C" w:rsidRPr="00EE0C0D">
        <w:rPr>
          <w:rFonts w:ascii="Times New Roman" w:hAnsi="Times New Roman" w:cs="Times New Roman"/>
          <w:i/>
          <w:sz w:val="24"/>
          <w:szCs w:val="24"/>
        </w:rPr>
        <w:t xml:space="preserve"> on best practices for “regular and substantive” in</w:t>
      </w:r>
      <w:r w:rsidRPr="00EE0C0D">
        <w:rPr>
          <w:rFonts w:ascii="Times New Roman" w:hAnsi="Times New Roman" w:cs="Times New Roman"/>
          <w:i/>
          <w:sz w:val="24"/>
          <w:szCs w:val="24"/>
        </w:rPr>
        <w:t>teraction in distance education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698C">
        <w:rPr>
          <w:rFonts w:ascii="Times New Roman" w:hAnsi="Times New Roman" w:cs="Times New Roman"/>
          <w:sz w:val="24"/>
          <w:szCs w:val="24"/>
        </w:rPr>
        <w:t>Appendix H Recommended Protocol for Peer Review o</w:t>
      </w:r>
      <w:r>
        <w:rPr>
          <w:rFonts w:ascii="Times New Roman" w:hAnsi="Times New Roman" w:cs="Times New Roman"/>
          <w:sz w:val="24"/>
          <w:szCs w:val="24"/>
        </w:rPr>
        <w:t>f Distance Education ACCJC 2018).</w:t>
      </w:r>
    </w:p>
    <w:p w:rsidR="0014698C" w:rsidRPr="00EE0C0D" w:rsidRDefault="00EE0C0D" w:rsidP="00EE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p</w:t>
      </w:r>
      <w:r w:rsidR="0014698C" w:rsidRPr="00EE0C0D">
        <w:rPr>
          <w:rFonts w:ascii="Times New Roman" w:hAnsi="Times New Roman" w:cs="Times New Roman"/>
          <w:sz w:val="24"/>
          <w:szCs w:val="24"/>
        </w:rPr>
        <w:t>roposed language for Title 5 (2018)</w:t>
      </w:r>
      <w:r>
        <w:rPr>
          <w:rFonts w:ascii="Times New Roman" w:hAnsi="Times New Roman" w:cs="Times New Roman"/>
          <w:sz w:val="24"/>
          <w:szCs w:val="24"/>
        </w:rPr>
        <w:t xml:space="preserve"> includes</w:t>
      </w:r>
      <w:r w:rsidR="0014698C" w:rsidRPr="00EE0C0D">
        <w:rPr>
          <w:rFonts w:ascii="Times New Roman" w:hAnsi="Times New Roman" w:cs="Times New Roman"/>
          <w:sz w:val="24"/>
          <w:szCs w:val="24"/>
        </w:rPr>
        <w:t xml:space="preserve">: </w:t>
      </w:r>
      <w:r w:rsidR="0014698C" w:rsidRPr="00EE0C0D">
        <w:rPr>
          <w:rFonts w:ascii="Times New Roman" w:hAnsi="Times New Roman" w:cs="Times New Roman"/>
          <w:b/>
          <w:bCs/>
          <w:sz w:val="24"/>
          <w:szCs w:val="24"/>
        </w:rPr>
        <w:t xml:space="preserve">§ 55208. Faculty Selection and Workload. </w:t>
      </w:r>
      <w:r w:rsidR="0014698C" w:rsidRPr="00EE0C0D">
        <w:rPr>
          <w:rFonts w:ascii="Times New Roman" w:hAnsi="Times New Roman" w:cs="Times New Roman"/>
          <w:sz w:val="24"/>
          <w:szCs w:val="24"/>
        </w:rPr>
        <w:t xml:space="preserve">(b) Instructors of distance education </w:t>
      </w:r>
      <w:r w:rsidR="0014698C" w:rsidRPr="00EE0C0D">
        <w:rPr>
          <w:rFonts w:ascii="Times New Roman" w:hAnsi="Times New Roman" w:cs="Times New Roman"/>
          <w:b/>
          <w:bCs/>
          <w:sz w:val="24"/>
          <w:szCs w:val="24"/>
        </w:rPr>
        <w:t>shall be prepared</w:t>
      </w:r>
      <w:r w:rsidR="0014698C" w:rsidRPr="00EE0C0D">
        <w:rPr>
          <w:rFonts w:ascii="Times New Roman" w:hAnsi="Times New Roman" w:cs="Times New Roman"/>
          <w:sz w:val="24"/>
          <w:szCs w:val="24"/>
        </w:rPr>
        <w:t xml:space="preserve"> to teach the in specific distance education delivery method in alignment with local district policies and negotiated agreements. </w:t>
      </w:r>
    </w:p>
    <w:p w:rsidR="0014698C" w:rsidRDefault="00EE0C0D" w:rsidP="00EE0C0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Moreover, in the </w:t>
      </w:r>
      <w:proofErr w:type="gramStart"/>
      <w:r w:rsidR="0014698C" w:rsidRPr="00EE0C0D">
        <w:rPr>
          <w:rFonts w:ascii="Times New Roman" w:hAnsi="Times New Roman" w:cs="Times New Roman"/>
          <w:iCs/>
          <w:sz w:val="24"/>
          <w:szCs w:val="24"/>
        </w:rPr>
        <w:t>Spring</w:t>
      </w:r>
      <w:proofErr w:type="gramEnd"/>
      <w:r w:rsidR="0014698C" w:rsidRPr="00EE0C0D">
        <w:rPr>
          <w:rFonts w:ascii="Times New Roman" w:hAnsi="Times New Roman" w:cs="Times New Roman"/>
          <w:iCs/>
          <w:sz w:val="24"/>
          <w:szCs w:val="24"/>
        </w:rPr>
        <w:t xml:space="preserve"> 2018</w:t>
      </w:r>
      <w:r>
        <w:rPr>
          <w:rFonts w:ascii="Times New Roman" w:hAnsi="Times New Roman" w:cs="Times New Roman"/>
          <w:iCs/>
          <w:sz w:val="24"/>
          <w:szCs w:val="24"/>
        </w:rPr>
        <w:t>, t</w:t>
      </w:r>
      <w:r w:rsidR="0014698C" w:rsidRPr="00EE0C0D">
        <w:rPr>
          <w:rFonts w:ascii="Times New Roman" w:hAnsi="Times New Roman" w:cs="Times New Roman"/>
          <w:iCs/>
          <w:sz w:val="24"/>
          <w:szCs w:val="24"/>
        </w:rPr>
        <w:t>he Academic Senate for California Community Colleges supported changes to Title 5 §§ 55200-55210 specific to distance education in Resolution 06.08.</w:t>
      </w:r>
    </w:p>
    <w:p w:rsidR="00EE0C0D" w:rsidRPr="00EE0C0D" w:rsidRDefault="00EE0C0D" w:rsidP="00EE0C0D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current contract language is problematic in that “prior successful experience” is difficult to assess for non-District faculty recruited for online instruction</w:t>
      </w:r>
      <w:r w:rsidR="00683E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E7D">
        <w:rPr>
          <w:rFonts w:ascii="Times New Roman" w:hAnsi="Times New Roman" w:cs="Times New Roman"/>
          <w:iCs/>
          <w:sz w:val="24"/>
          <w:szCs w:val="24"/>
        </w:rPr>
        <w:t>Moreover, the current contract language will continue the practice of certifying faculty to teach</w:t>
      </w:r>
      <w:r>
        <w:rPr>
          <w:rFonts w:ascii="Times New Roman" w:hAnsi="Times New Roman" w:cs="Times New Roman"/>
          <w:iCs/>
          <w:sz w:val="24"/>
          <w:szCs w:val="24"/>
        </w:rPr>
        <w:t xml:space="preserve"> online without any demonstrated </w:t>
      </w:r>
      <w:r w:rsidRPr="00683E7D">
        <w:rPr>
          <w:rFonts w:ascii="Times New Roman" w:hAnsi="Times New Roman" w:cs="Times New Roman"/>
          <w:b/>
          <w:iCs/>
          <w:sz w:val="24"/>
          <w:szCs w:val="24"/>
        </w:rPr>
        <w:t>training</w:t>
      </w:r>
      <w:r w:rsidR="00683E7D">
        <w:rPr>
          <w:rFonts w:ascii="Times New Roman" w:hAnsi="Times New Roman" w:cs="Times New Roman"/>
          <w:b/>
          <w:iCs/>
          <w:sz w:val="24"/>
          <w:szCs w:val="24"/>
        </w:rPr>
        <w:t xml:space="preserve"> or preparation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83E7D">
        <w:rPr>
          <w:rFonts w:ascii="Times New Roman" w:hAnsi="Times New Roman" w:cs="Times New Roman"/>
          <w:iCs/>
          <w:sz w:val="24"/>
          <w:szCs w:val="24"/>
        </w:rPr>
        <w:t>Implementing the above language will be in compliance with the ACCJC and Title 5, and improve the quality of the District’s online education.</w:t>
      </w:r>
    </w:p>
    <w:p w:rsidR="0014698C" w:rsidRDefault="0014698C" w:rsidP="00146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98C" w:rsidRDefault="0014698C" w:rsidP="0014698C"/>
    <w:p w:rsidR="0014698C" w:rsidRPr="0014698C" w:rsidRDefault="0014698C">
      <w:pPr>
        <w:rPr>
          <w:rFonts w:ascii="Times New Roman" w:hAnsi="Times New Roman" w:cs="Times New Roman"/>
          <w:sz w:val="24"/>
          <w:szCs w:val="24"/>
        </w:rPr>
      </w:pPr>
    </w:p>
    <w:sectPr w:rsidR="0014698C" w:rsidRPr="0014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37"/>
    <w:multiLevelType w:val="hybridMultilevel"/>
    <w:tmpl w:val="85C2C5E2"/>
    <w:lvl w:ilvl="0" w:tplc="26DE74FA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475269"/>
    <w:multiLevelType w:val="hybridMultilevel"/>
    <w:tmpl w:val="B218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0D3D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97B7F"/>
    <w:multiLevelType w:val="hybridMultilevel"/>
    <w:tmpl w:val="1DAA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C"/>
    <w:rsid w:val="0014698C"/>
    <w:rsid w:val="00683E7D"/>
    <w:rsid w:val="009A574E"/>
    <w:rsid w:val="00D41B38"/>
    <w:rsid w:val="00E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AC93"/>
  <w15:chartTrackingRefBased/>
  <w15:docId w15:val="{B90E3DA1-5590-40A7-8302-8FEDD515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8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2019-02-20T23:29:00Z</dcterms:created>
  <dcterms:modified xsi:type="dcterms:W3CDTF">2019-02-20T23:57:00Z</dcterms:modified>
</cp:coreProperties>
</file>