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FC294" w14:textId="77777777" w:rsidR="00420EB2" w:rsidRDefault="00420EB2" w:rsidP="00CE43A1">
      <w:pPr>
        <w:pStyle w:val="Index6"/>
        <w:jc w:val="left"/>
        <w:rPr>
          <w:sz w:val="28"/>
        </w:rPr>
      </w:pPr>
      <w:r>
        <w:rPr>
          <w:sz w:val="28"/>
        </w:rPr>
        <w:t>REDWOODS COMMUNITY COLLEGE DISTRICT</w:t>
      </w:r>
    </w:p>
    <w:p w14:paraId="48ECF565" w14:textId="188EA310" w:rsidR="00420EB2" w:rsidRPr="00CE43A1" w:rsidRDefault="00CE43A1" w:rsidP="00CE43A1">
      <w:pPr>
        <w:pStyle w:val="Heading1"/>
        <w:jc w:val="left"/>
      </w:pPr>
      <w:r>
        <w:t xml:space="preserve">Monday, </w:t>
      </w:r>
      <w:r w:rsidR="004D73FB">
        <w:t>September 28, 2015</w:t>
      </w:r>
      <w:r>
        <w:t xml:space="preserve"> m</w:t>
      </w:r>
      <w:r w:rsidR="00420EB2">
        <w:t>eeting of the</w:t>
      </w:r>
      <w:r>
        <w:t xml:space="preserve"> </w:t>
      </w:r>
      <w:r w:rsidR="00420EB2" w:rsidRPr="00173E67">
        <w:t>A</w:t>
      </w:r>
      <w:r w:rsidR="00420EB2">
        <w:t>ssessment Committee</w:t>
      </w:r>
    </w:p>
    <w:p w14:paraId="1B5BC82A" w14:textId="0332BCA7" w:rsidR="00420EB2" w:rsidRDefault="001E28E1" w:rsidP="00CE43A1">
      <w:pPr>
        <w:rPr>
          <w:sz w:val="22"/>
          <w:szCs w:val="22"/>
          <w14:shadow w14:blurRad="50800" w14:dist="38100" w14:dir="2700000" w14:sx="100000" w14:sy="100000" w14:kx="0" w14:ky="0" w14:algn="tl">
            <w14:srgbClr w14:val="000000">
              <w14:alpha w14:val="60000"/>
            </w14:srgbClr>
          </w14:shadow>
        </w:rPr>
      </w:pPr>
      <w:r>
        <w:rPr>
          <w:sz w:val="22"/>
          <w:szCs w:val="22"/>
        </w:rPr>
        <w:t xml:space="preserve">Room </w:t>
      </w:r>
      <w:r>
        <w:rPr>
          <w:sz w:val="22"/>
          <w:szCs w:val="22"/>
          <w14:shadow w14:blurRad="50800" w14:dist="38100" w14:dir="2700000" w14:sx="100000" w14:sy="100000" w14:kx="0" w14:ky="0" w14:algn="tl">
            <w14:srgbClr w14:val="000000">
              <w14:alpha w14:val="60000"/>
            </w14:srgbClr>
          </w14:shadow>
        </w:rPr>
        <w:t xml:space="preserve">FM 112, </w:t>
      </w:r>
      <w:r w:rsidR="00420EB2" w:rsidRPr="00971DEF">
        <w:rPr>
          <w:sz w:val="22"/>
          <w:szCs w:val="22"/>
        </w:rPr>
        <w:t>Eureka</w:t>
      </w:r>
      <w:r>
        <w:rPr>
          <w:sz w:val="22"/>
          <w:szCs w:val="22"/>
        </w:rPr>
        <w:t xml:space="preserve"> Campus</w:t>
      </w:r>
      <w:r w:rsidR="00420EB2" w:rsidRPr="00971DEF">
        <w:rPr>
          <w:sz w:val="22"/>
          <w:szCs w:val="22"/>
        </w:rPr>
        <w:t xml:space="preserve">:  7351 Tompkins Hill Road, </w:t>
      </w:r>
    </w:p>
    <w:p w14:paraId="23D4918E" w14:textId="7001FB71" w:rsidR="001E28E1" w:rsidRPr="00F72818" w:rsidRDefault="00F72818" w:rsidP="00CE43A1">
      <w:pPr>
        <w:pStyle w:val="Heading1"/>
        <w:jc w:val="left"/>
        <w:rPr>
          <w:b w:val="0"/>
        </w:rPr>
      </w:pPr>
      <w:r w:rsidRPr="00F72818">
        <w:rPr>
          <w:b w:val="0"/>
        </w:rPr>
        <w:t xml:space="preserve">Present:  Paul </w:t>
      </w:r>
      <w:proofErr w:type="spellStart"/>
      <w:r w:rsidRPr="00F72818">
        <w:rPr>
          <w:b w:val="0"/>
        </w:rPr>
        <w:t>Chown</w:t>
      </w:r>
      <w:proofErr w:type="spellEnd"/>
      <w:r w:rsidRPr="00F72818">
        <w:rPr>
          <w:b w:val="0"/>
        </w:rPr>
        <w:t xml:space="preserve">, Clyde Johnson, </w:t>
      </w:r>
      <w:r w:rsidR="00244DEF">
        <w:rPr>
          <w:b w:val="0"/>
        </w:rPr>
        <w:t>Roberta Fa</w:t>
      </w:r>
      <w:r w:rsidR="004D73FB">
        <w:rPr>
          <w:b w:val="0"/>
        </w:rPr>
        <w:t xml:space="preserve">rrar, Ruth Moon, </w:t>
      </w:r>
      <w:r w:rsidRPr="00F72818">
        <w:rPr>
          <w:b w:val="0"/>
        </w:rPr>
        <w:t xml:space="preserve">Lisa Sayles, </w:t>
      </w:r>
      <w:r w:rsidR="004D73FB" w:rsidRPr="00244DEF">
        <w:rPr>
          <w:b w:val="0"/>
        </w:rPr>
        <w:t>Angelina Hill</w:t>
      </w:r>
      <w:r w:rsidR="004D73FB" w:rsidRPr="00F72818">
        <w:rPr>
          <w:b w:val="0"/>
        </w:rPr>
        <w:t xml:space="preserve"> </w:t>
      </w:r>
      <w:r w:rsidRPr="00F72818">
        <w:rPr>
          <w:b w:val="0"/>
        </w:rPr>
        <w:t>David Bazard</w:t>
      </w:r>
      <w:r w:rsidR="004D73FB">
        <w:rPr>
          <w:b w:val="0"/>
        </w:rPr>
        <w:t>, Sheila Hall</w:t>
      </w:r>
    </w:p>
    <w:p w14:paraId="42E8F923" w14:textId="0C169489" w:rsidR="00F72818" w:rsidRPr="004D73FB" w:rsidRDefault="004D73FB" w:rsidP="00CE43A1">
      <w:r w:rsidRPr="004D73FB">
        <w:t>Absent: Melody Pope</w:t>
      </w:r>
    </w:p>
    <w:p w14:paraId="1C809666" w14:textId="77777777" w:rsidR="004D73FB" w:rsidRDefault="004D73FB" w:rsidP="00CE43A1">
      <w:pPr>
        <w:rPr>
          <w:b/>
        </w:rPr>
      </w:pPr>
    </w:p>
    <w:p w14:paraId="6A4EC6D5" w14:textId="77777777" w:rsidR="00CE43A1" w:rsidRPr="00B01296" w:rsidRDefault="00CE43A1" w:rsidP="00CE43A1">
      <w:pPr>
        <w:rPr>
          <w:rFonts w:ascii="Times New Roman" w:hAnsi="Times New Roman" w:cs="Times New Roman"/>
          <w:b/>
        </w:rPr>
      </w:pPr>
      <w:r w:rsidRPr="00B01296">
        <w:rPr>
          <w:rFonts w:ascii="Times New Roman" w:hAnsi="Times New Roman" w:cs="Times New Roman"/>
          <w:b/>
        </w:rPr>
        <w:t>Minutes</w:t>
      </w:r>
    </w:p>
    <w:p w14:paraId="7F7219E4" w14:textId="70FBF4DF" w:rsidR="00CE43A1" w:rsidRPr="00B01296" w:rsidRDefault="00CE43A1" w:rsidP="00CE43A1">
      <w:pPr>
        <w:pStyle w:val="Heading1"/>
        <w:jc w:val="left"/>
      </w:pPr>
      <w:r w:rsidRPr="00B01296">
        <w:t xml:space="preserve">Meeting began at 2:45 p.m. </w:t>
      </w:r>
    </w:p>
    <w:p w14:paraId="170D33D3" w14:textId="0CEE11B1" w:rsidR="00420EB2" w:rsidRPr="00B01296" w:rsidRDefault="00420EB2" w:rsidP="00CE43A1">
      <w:pPr>
        <w:tabs>
          <w:tab w:val="left" w:pos="540"/>
        </w:tabs>
        <w:rPr>
          <w:rFonts w:ascii="Times New Roman" w:hAnsi="Times New Roman" w:cs="Times New Roman"/>
          <w:b/>
        </w:rPr>
      </w:pPr>
      <w:r w:rsidRPr="00B01296">
        <w:rPr>
          <w:rFonts w:ascii="Times New Roman" w:hAnsi="Times New Roman" w:cs="Times New Roman"/>
          <w:b/>
        </w:rPr>
        <w:br/>
      </w:r>
      <w:r w:rsidR="00CE43A1" w:rsidRPr="00B01296">
        <w:rPr>
          <w:rFonts w:ascii="Times New Roman" w:hAnsi="Times New Roman" w:cs="Times New Roman"/>
          <w:b/>
        </w:rPr>
        <w:t>Discussion Items</w:t>
      </w:r>
    </w:p>
    <w:p w14:paraId="162E2A83" w14:textId="39107CD8" w:rsidR="00B01296" w:rsidRPr="00B01296" w:rsidRDefault="00B01296" w:rsidP="00B01296">
      <w:pPr>
        <w:rPr>
          <w:rFonts w:ascii="Times New Roman" w:eastAsia="Times New Roman" w:hAnsi="Times New Roman" w:cs="Times New Roman"/>
          <w:b/>
        </w:rPr>
      </w:pPr>
      <w:r w:rsidRPr="00B01296">
        <w:rPr>
          <w:rFonts w:ascii="Times New Roman" w:eastAsia="Times New Roman" w:hAnsi="Times New Roman" w:cs="Times New Roman"/>
          <w:b/>
        </w:rPr>
        <w:t xml:space="preserve">1. </w:t>
      </w:r>
      <w:proofErr w:type="gramStart"/>
      <w:r w:rsidRPr="00B01296">
        <w:rPr>
          <w:rFonts w:ascii="Times New Roman" w:eastAsia="Times New Roman" w:hAnsi="Times New Roman" w:cs="Times New Roman"/>
          <w:b/>
        </w:rPr>
        <w:t>Membership</w:t>
      </w:r>
      <w:proofErr w:type="gramEnd"/>
      <w:r w:rsidRPr="00B01296">
        <w:rPr>
          <w:rFonts w:ascii="Times New Roman" w:eastAsia="Times New Roman" w:hAnsi="Times New Roman" w:cs="Times New Roman"/>
          <w:b/>
        </w:rPr>
        <w:t xml:space="preserve"> and Scope:</w:t>
      </w:r>
    </w:p>
    <w:p w14:paraId="29513D86" w14:textId="7898935B" w:rsidR="00B01296" w:rsidRDefault="00B01296" w:rsidP="00B01296">
      <w:pPr>
        <w:rPr>
          <w:rFonts w:ascii="Times New Roman" w:eastAsia="Times New Roman" w:hAnsi="Times New Roman" w:cs="Times New Roman"/>
        </w:rPr>
      </w:pPr>
      <w:r w:rsidRPr="00B01296">
        <w:rPr>
          <w:rFonts w:ascii="Times New Roman" w:eastAsia="Times New Roman" w:hAnsi="Times New Roman" w:cs="Times New Roman"/>
        </w:rPr>
        <w:t xml:space="preserve">The membership and scope of the committee was discussed with respect to the new committee handbook.  The committee discussed the need for an administrative services representative.  The current lack of a faculty assessment coordinator was discussed.  Dean David Bazard will temporarily fill that role given his experience as faculty coordinator last year.  The plan is to assign a new faculty assessment coordinator who would begin in </w:t>
      </w:r>
      <w:proofErr w:type="gramStart"/>
      <w:r w:rsidRPr="00B01296">
        <w:rPr>
          <w:rFonts w:ascii="Times New Roman" w:eastAsia="Times New Roman" w:hAnsi="Times New Roman" w:cs="Times New Roman"/>
        </w:rPr>
        <w:t>Spring</w:t>
      </w:r>
      <w:proofErr w:type="gramEnd"/>
      <w:r w:rsidRPr="00B01296">
        <w:rPr>
          <w:rFonts w:ascii="Times New Roman" w:eastAsia="Times New Roman" w:hAnsi="Times New Roman" w:cs="Times New Roman"/>
        </w:rPr>
        <w:t>, 2016.</w:t>
      </w:r>
      <w:r w:rsidR="00244DEF">
        <w:rPr>
          <w:rFonts w:ascii="Times New Roman" w:eastAsia="Times New Roman" w:hAnsi="Times New Roman" w:cs="Times New Roman"/>
        </w:rPr>
        <w:t xml:space="preserve"> Both David and Angelina Hill will serve as committee chairs for the fall 2015 semester.  </w:t>
      </w:r>
    </w:p>
    <w:p w14:paraId="6E824F25" w14:textId="77777777" w:rsidR="00B01296" w:rsidRPr="00B01296" w:rsidRDefault="00B01296" w:rsidP="00B01296">
      <w:pPr>
        <w:rPr>
          <w:rFonts w:ascii="Times New Roman" w:eastAsia="Times New Roman" w:hAnsi="Times New Roman" w:cs="Times New Roman"/>
        </w:rPr>
      </w:pPr>
    </w:p>
    <w:p w14:paraId="1CDCEAB2" w14:textId="216CB97A" w:rsidR="00B01296" w:rsidRPr="00B01296" w:rsidRDefault="00B01296" w:rsidP="00B01296">
      <w:pPr>
        <w:rPr>
          <w:rFonts w:ascii="Times New Roman" w:eastAsia="Times New Roman" w:hAnsi="Times New Roman" w:cs="Times New Roman"/>
          <w:b/>
        </w:rPr>
      </w:pPr>
      <w:r w:rsidRPr="00B01296">
        <w:rPr>
          <w:rFonts w:ascii="Times New Roman" w:eastAsia="Times New Roman" w:hAnsi="Times New Roman" w:cs="Times New Roman"/>
          <w:b/>
        </w:rPr>
        <w:t>2. Previous year’s initiatives and follow-through:</w:t>
      </w:r>
    </w:p>
    <w:p w14:paraId="4834A89C" w14:textId="105A0B8A" w:rsidR="00B01296" w:rsidRDefault="00B01296" w:rsidP="00B01296">
      <w:pPr>
        <w:rPr>
          <w:rFonts w:ascii="Times New Roman" w:eastAsia="Times New Roman" w:hAnsi="Times New Roman" w:cs="Times New Roman"/>
        </w:rPr>
      </w:pPr>
      <w:r w:rsidRPr="00B01296">
        <w:rPr>
          <w:rFonts w:ascii="Times New Roman" w:eastAsia="Times New Roman" w:hAnsi="Times New Roman" w:cs="Times New Roman"/>
        </w:rPr>
        <w:t>The committee reviewed last year`s initiatives and discussed the implementation of what was approved during the previous academic year. Specifically, the new assessment deadlines (a week after grades are due each of the fall and spring semesters), the new 4-year cycle of assessment, and the new General Education outcomes</w:t>
      </w:r>
      <w:r w:rsidR="00244DEF">
        <w:rPr>
          <w:rFonts w:ascii="Times New Roman" w:eastAsia="Times New Roman" w:hAnsi="Times New Roman" w:cs="Times New Roman"/>
        </w:rPr>
        <w:t xml:space="preserve"> were discussed</w:t>
      </w:r>
      <w:r w:rsidRPr="00B01296">
        <w:rPr>
          <w:rFonts w:ascii="Times New Roman" w:eastAsia="Times New Roman" w:hAnsi="Times New Roman" w:cs="Times New Roman"/>
        </w:rPr>
        <w:t>.</w:t>
      </w:r>
    </w:p>
    <w:p w14:paraId="182320FA" w14:textId="77777777" w:rsidR="00B01296" w:rsidRPr="00B01296" w:rsidRDefault="00B01296" w:rsidP="00B01296">
      <w:pPr>
        <w:rPr>
          <w:rFonts w:ascii="Times New Roman" w:eastAsia="Times New Roman" w:hAnsi="Times New Roman" w:cs="Times New Roman"/>
        </w:rPr>
      </w:pPr>
    </w:p>
    <w:p w14:paraId="59BD64DA" w14:textId="51D2DCC8" w:rsidR="00B01296" w:rsidRPr="00B01296" w:rsidRDefault="00B01296" w:rsidP="00B01296">
      <w:pPr>
        <w:rPr>
          <w:rFonts w:ascii="Times New Roman" w:eastAsia="Times New Roman" w:hAnsi="Times New Roman" w:cs="Times New Roman"/>
          <w:b/>
        </w:rPr>
      </w:pPr>
      <w:r w:rsidRPr="00B01296">
        <w:rPr>
          <w:rFonts w:ascii="Times New Roman" w:eastAsia="Times New Roman" w:hAnsi="Times New Roman" w:cs="Times New Roman"/>
          <w:b/>
        </w:rPr>
        <w:t>3. The new 4-year cycle of assessment:</w:t>
      </w:r>
    </w:p>
    <w:p w14:paraId="1ADDDE94" w14:textId="59180A71" w:rsidR="00B01296" w:rsidRDefault="00B01296" w:rsidP="00B01296">
      <w:pPr>
        <w:rPr>
          <w:rFonts w:ascii="Times New Roman" w:eastAsia="Times New Roman" w:hAnsi="Times New Roman" w:cs="Times New Roman"/>
        </w:rPr>
      </w:pPr>
      <w:r w:rsidRPr="00B01296">
        <w:rPr>
          <w:rFonts w:ascii="Times New Roman" w:eastAsia="Times New Roman" w:hAnsi="Times New Roman" w:cs="Times New Roman"/>
        </w:rPr>
        <w:t>The data for the 4-year cycle indicated the 4-year cycle has already been achieved for about 76% of the courses, and about 67% of the programs. There was a discussion about how to distribute this information to the Deans and faculty, and it was decided that the Assessment Coordinator (Dean Bazard) would distribute this information to the Deans and Associate Deans.</w:t>
      </w:r>
    </w:p>
    <w:p w14:paraId="16B4C4E7" w14:textId="77777777" w:rsidR="00B01296" w:rsidRPr="00B01296" w:rsidRDefault="00B01296" w:rsidP="00B01296">
      <w:pPr>
        <w:rPr>
          <w:rFonts w:ascii="Times New Roman" w:eastAsia="Times New Roman" w:hAnsi="Times New Roman" w:cs="Times New Roman"/>
        </w:rPr>
      </w:pPr>
    </w:p>
    <w:p w14:paraId="646294CB" w14:textId="34F3217D" w:rsidR="00B01296" w:rsidRPr="00B01296" w:rsidRDefault="00B01296" w:rsidP="00B01296">
      <w:pPr>
        <w:rPr>
          <w:rFonts w:ascii="Times New Roman" w:eastAsia="Times New Roman" w:hAnsi="Times New Roman" w:cs="Times New Roman"/>
          <w:b/>
        </w:rPr>
      </w:pPr>
      <w:r w:rsidRPr="00B01296">
        <w:rPr>
          <w:rFonts w:ascii="Times New Roman" w:eastAsia="Times New Roman" w:hAnsi="Times New Roman" w:cs="Times New Roman"/>
          <w:b/>
        </w:rPr>
        <w:t>4. New GE outcomes and mapping:</w:t>
      </w:r>
    </w:p>
    <w:p w14:paraId="2A77F040" w14:textId="43FCECDF" w:rsidR="00B01296" w:rsidRDefault="00B01296" w:rsidP="00B01296">
      <w:pPr>
        <w:rPr>
          <w:rFonts w:ascii="Times New Roman" w:eastAsia="Times New Roman" w:hAnsi="Times New Roman" w:cs="Times New Roman"/>
        </w:rPr>
      </w:pPr>
      <w:r w:rsidRPr="00B01296">
        <w:rPr>
          <w:rFonts w:ascii="Times New Roman" w:eastAsia="Times New Roman" w:hAnsi="Times New Roman" w:cs="Times New Roman"/>
        </w:rPr>
        <w:t>The committee discussed the mapping of the new GE outcomes and is working on a mapping tool that will likely be implemented during the January flex days.</w:t>
      </w:r>
      <w:r w:rsidR="00951630">
        <w:rPr>
          <w:rFonts w:ascii="Times New Roman" w:eastAsia="Times New Roman" w:hAnsi="Times New Roman" w:cs="Times New Roman"/>
        </w:rPr>
        <w:t xml:space="preserve">  The mapping software will be evaluated at the next committee meeting.</w:t>
      </w:r>
    </w:p>
    <w:p w14:paraId="2FF2A098" w14:textId="77777777" w:rsidR="00B01296" w:rsidRPr="00B01296" w:rsidRDefault="00B01296" w:rsidP="00B01296">
      <w:pPr>
        <w:rPr>
          <w:rFonts w:ascii="Times New Roman" w:eastAsia="Times New Roman" w:hAnsi="Times New Roman" w:cs="Times New Roman"/>
        </w:rPr>
      </w:pPr>
    </w:p>
    <w:p w14:paraId="2EC75C07" w14:textId="3122493E" w:rsidR="00B01296" w:rsidRPr="00951630" w:rsidRDefault="00B01296" w:rsidP="00B01296">
      <w:pPr>
        <w:rPr>
          <w:rFonts w:ascii="Times New Roman" w:eastAsia="Times New Roman" w:hAnsi="Times New Roman" w:cs="Times New Roman"/>
          <w:b/>
        </w:rPr>
      </w:pPr>
      <w:r w:rsidRPr="00951630">
        <w:rPr>
          <w:rFonts w:ascii="Times New Roman" w:eastAsia="Times New Roman" w:hAnsi="Times New Roman" w:cs="Times New Roman"/>
          <w:b/>
        </w:rPr>
        <w:t>5.  New initiatives for the 2015-2016 academic year:</w:t>
      </w:r>
    </w:p>
    <w:p w14:paraId="56488E35" w14:textId="77777777" w:rsidR="00B01296" w:rsidRPr="00B01296" w:rsidRDefault="00B01296" w:rsidP="00B01296">
      <w:pPr>
        <w:rPr>
          <w:rFonts w:ascii="Times New Roman" w:eastAsia="Times New Roman" w:hAnsi="Times New Roman" w:cs="Times New Roman"/>
        </w:rPr>
      </w:pPr>
      <w:r w:rsidRPr="00B01296">
        <w:rPr>
          <w:rFonts w:ascii="Times New Roman" w:eastAsia="Times New Roman" w:hAnsi="Times New Roman" w:cs="Times New Roman"/>
        </w:rPr>
        <w:t xml:space="preserve">Items in consideration for this year are: </w:t>
      </w:r>
    </w:p>
    <w:p w14:paraId="3884619E" w14:textId="77777777" w:rsidR="00B01296" w:rsidRPr="00B01296" w:rsidRDefault="00B01296" w:rsidP="00B01296">
      <w:pPr>
        <w:rPr>
          <w:rFonts w:ascii="Times New Roman" w:eastAsia="Times New Roman" w:hAnsi="Times New Roman" w:cs="Times New Roman"/>
        </w:rPr>
      </w:pPr>
      <w:r w:rsidRPr="00B01296">
        <w:rPr>
          <w:rFonts w:ascii="Times New Roman" w:eastAsia="Times New Roman" w:hAnsi="Times New Roman" w:cs="Times New Roman"/>
        </w:rPr>
        <w:t>- Providing assessment by demographic group (an ACCJC requirement)</w:t>
      </w:r>
    </w:p>
    <w:p w14:paraId="49A1C67C" w14:textId="77777777" w:rsidR="00B01296" w:rsidRPr="00B01296" w:rsidRDefault="00B01296" w:rsidP="00B01296">
      <w:pPr>
        <w:rPr>
          <w:rFonts w:ascii="Times New Roman" w:eastAsia="Times New Roman" w:hAnsi="Times New Roman" w:cs="Times New Roman"/>
        </w:rPr>
      </w:pPr>
      <w:r w:rsidRPr="00B01296">
        <w:rPr>
          <w:rFonts w:ascii="Times New Roman" w:eastAsia="Times New Roman" w:hAnsi="Times New Roman" w:cs="Times New Roman"/>
        </w:rPr>
        <w:t>- Updating the reporting template and "loop" process.</w:t>
      </w:r>
    </w:p>
    <w:p w14:paraId="5E4865F3" w14:textId="77777777" w:rsidR="00B01296" w:rsidRPr="00B01296" w:rsidRDefault="00B01296" w:rsidP="00B01296">
      <w:pPr>
        <w:rPr>
          <w:rFonts w:ascii="Times New Roman" w:eastAsia="Times New Roman" w:hAnsi="Times New Roman" w:cs="Times New Roman"/>
        </w:rPr>
      </w:pPr>
      <w:r w:rsidRPr="00B01296">
        <w:rPr>
          <w:rFonts w:ascii="Times New Roman" w:eastAsia="Times New Roman" w:hAnsi="Times New Roman" w:cs="Times New Roman"/>
        </w:rPr>
        <w:t xml:space="preserve">- The use of Canvas for </w:t>
      </w:r>
      <w:proofErr w:type="spellStart"/>
      <w:r w:rsidRPr="00B01296">
        <w:rPr>
          <w:rFonts w:ascii="Times New Roman" w:eastAsia="Times New Roman" w:hAnsi="Times New Roman" w:cs="Times New Roman"/>
        </w:rPr>
        <w:t>assessmen</w:t>
      </w:r>
      <w:proofErr w:type="spellEnd"/>
    </w:p>
    <w:p w14:paraId="43A305AF" w14:textId="77777777" w:rsidR="00F72818" w:rsidRPr="00B01296" w:rsidRDefault="00F72818" w:rsidP="00F72818">
      <w:pPr>
        <w:pStyle w:val="PlainText"/>
        <w:rPr>
          <w:rFonts w:ascii="Times New Roman" w:eastAsia="Times New Roman" w:hAnsi="Times New Roman" w:cs="Times New Roman"/>
          <w:sz w:val="24"/>
          <w:szCs w:val="24"/>
        </w:rPr>
      </w:pPr>
      <w:bookmarkStart w:id="0" w:name="_GoBack"/>
      <w:bookmarkEnd w:id="0"/>
    </w:p>
    <w:p w14:paraId="601DF4F9" w14:textId="11185BB1" w:rsidR="00F72818" w:rsidRPr="00B01296" w:rsidRDefault="00F72818" w:rsidP="00F72818">
      <w:pPr>
        <w:pStyle w:val="PlainText"/>
        <w:rPr>
          <w:rFonts w:ascii="Times New Roman" w:eastAsia="Times New Roman" w:hAnsi="Times New Roman" w:cs="Times New Roman"/>
          <w:sz w:val="24"/>
          <w:szCs w:val="24"/>
        </w:rPr>
      </w:pPr>
      <w:r w:rsidRPr="00B01296">
        <w:rPr>
          <w:rFonts w:ascii="Times New Roman" w:eastAsia="Times New Roman" w:hAnsi="Times New Roman" w:cs="Times New Roman"/>
          <w:sz w:val="24"/>
          <w:szCs w:val="24"/>
        </w:rPr>
        <w:t xml:space="preserve">The meeting was adjourned at </w:t>
      </w:r>
      <w:r w:rsidR="00B01296" w:rsidRPr="00B01296">
        <w:rPr>
          <w:rFonts w:ascii="Times New Roman" w:eastAsia="Times New Roman" w:hAnsi="Times New Roman" w:cs="Times New Roman"/>
          <w:sz w:val="24"/>
          <w:szCs w:val="24"/>
        </w:rPr>
        <w:t>4</w:t>
      </w:r>
      <w:r w:rsidRPr="00B01296">
        <w:rPr>
          <w:rFonts w:ascii="Times New Roman" w:eastAsia="Times New Roman" w:hAnsi="Times New Roman" w:cs="Times New Roman"/>
          <w:sz w:val="24"/>
          <w:szCs w:val="24"/>
        </w:rPr>
        <w:t>:</w:t>
      </w:r>
      <w:r w:rsidR="00B01296" w:rsidRPr="00B01296">
        <w:rPr>
          <w:rFonts w:ascii="Times New Roman" w:eastAsia="Times New Roman" w:hAnsi="Times New Roman" w:cs="Times New Roman"/>
          <w:sz w:val="24"/>
          <w:szCs w:val="24"/>
        </w:rPr>
        <w:t>0</w:t>
      </w:r>
      <w:r w:rsidRPr="00B01296">
        <w:rPr>
          <w:rFonts w:ascii="Times New Roman" w:eastAsia="Times New Roman" w:hAnsi="Times New Roman" w:cs="Times New Roman"/>
          <w:sz w:val="24"/>
          <w:szCs w:val="24"/>
        </w:rPr>
        <w:t>5pm</w:t>
      </w:r>
    </w:p>
    <w:p w14:paraId="7100497D" w14:textId="77777777" w:rsidR="009C563E" w:rsidRDefault="009C563E" w:rsidP="009C563E">
      <w:pPr>
        <w:pStyle w:val="PlainText"/>
        <w:ind w:left="360" w:hanging="360"/>
        <w:rPr>
          <w:rFonts w:eastAsia="Times New Roman" w:cs="Times New Roman"/>
        </w:rPr>
      </w:pPr>
    </w:p>
    <w:sectPr w:rsidR="009C563E" w:rsidSect="00CE43A1">
      <w:pgSz w:w="12240" w:h="15840"/>
      <w:pgMar w:top="1080" w:right="1440" w:bottom="63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C0"/>
    <w:multiLevelType w:val="hybridMultilevel"/>
    <w:tmpl w:val="65B6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B5237"/>
    <w:multiLevelType w:val="hybridMultilevel"/>
    <w:tmpl w:val="1BEA68C2"/>
    <w:lvl w:ilvl="0" w:tplc="33B86CD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23D56A6"/>
    <w:multiLevelType w:val="hybridMultilevel"/>
    <w:tmpl w:val="3440E968"/>
    <w:lvl w:ilvl="0" w:tplc="E42642A0">
      <w:start w:val="2"/>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1C1132"/>
    <w:multiLevelType w:val="hybridMultilevel"/>
    <w:tmpl w:val="C88E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962A1"/>
    <w:multiLevelType w:val="hybridMultilevel"/>
    <w:tmpl w:val="F0440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9527E8"/>
    <w:multiLevelType w:val="hybridMultilevel"/>
    <w:tmpl w:val="E46EE2BA"/>
    <w:lvl w:ilvl="0" w:tplc="10922A7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B3DDE"/>
    <w:multiLevelType w:val="hybridMultilevel"/>
    <w:tmpl w:val="747E8CBC"/>
    <w:lvl w:ilvl="0" w:tplc="E42642A0">
      <w:start w:val="2"/>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9E725A"/>
    <w:multiLevelType w:val="hybridMultilevel"/>
    <w:tmpl w:val="9350D18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28FB67C1"/>
    <w:multiLevelType w:val="hybridMultilevel"/>
    <w:tmpl w:val="43E41838"/>
    <w:lvl w:ilvl="0" w:tplc="E42642A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6540C"/>
    <w:multiLevelType w:val="hybridMultilevel"/>
    <w:tmpl w:val="41FE11DA"/>
    <w:lvl w:ilvl="0" w:tplc="52AE39F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C4510F0"/>
    <w:multiLevelType w:val="hybridMultilevel"/>
    <w:tmpl w:val="1872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90F75"/>
    <w:multiLevelType w:val="hybridMultilevel"/>
    <w:tmpl w:val="48AAF65A"/>
    <w:lvl w:ilvl="0" w:tplc="E42642A0">
      <w:start w:val="2"/>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A2240F"/>
    <w:multiLevelType w:val="hybridMultilevel"/>
    <w:tmpl w:val="4F90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277F29"/>
    <w:multiLevelType w:val="hybridMultilevel"/>
    <w:tmpl w:val="40D45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4D2286"/>
    <w:multiLevelType w:val="hybridMultilevel"/>
    <w:tmpl w:val="837818A8"/>
    <w:lvl w:ilvl="0" w:tplc="E42642A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5E27A8"/>
    <w:multiLevelType w:val="hybridMultilevel"/>
    <w:tmpl w:val="3B06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446370"/>
    <w:multiLevelType w:val="hybridMultilevel"/>
    <w:tmpl w:val="E508EA22"/>
    <w:lvl w:ilvl="0" w:tplc="67DA91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BE84C7C"/>
    <w:multiLevelType w:val="hybridMultilevel"/>
    <w:tmpl w:val="E3EC93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3"/>
  </w:num>
  <w:num w:numId="5">
    <w:abstractNumId w:val="4"/>
  </w:num>
  <w:num w:numId="6">
    <w:abstractNumId w:val="7"/>
  </w:num>
  <w:num w:numId="7">
    <w:abstractNumId w:val="2"/>
  </w:num>
  <w:num w:numId="8">
    <w:abstractNumId w:val="11"/>
  </w:num>
  <w:num w:numId="9">
    <w:abstractNumId w:val="6"/>
  </w:num>
  <w:num w:numId="10">
    <w:abstractNumId w:val="8"/>
  </w:num>
  <w:num w:numId="11">
    <w:abstractNumId w:val="5"/>
  </w:num>
  <w:num w:numId="12">
    <w:abstractNumId w:val="3"/>
  </w:num>
  <w:num w:numId="13">
    <w:abstractNumId w:val="15"/>
  </w:num>
  <w:num w:numId="14">
    <w:abstractNumId w:val="12"/>
  </w:num>
  <w:num w:numId="15">
    <w:abstractNumId w:val="16"/>
  </w:num>
  <w:num w:numId="16">
    <w:abstractNumId w:val="1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FD"/>
    <w:rsid w:val="000D43B9"/>
    <w:rsid w:val="00161361"/>
    <w:rsid w:val="00170442"/>
    <w:rsid w:val="00173E67"/>
    <w:rsid w:val="001B08DD"/>
    <w:rsid w:val="001B4477"/>
    <w:rsid w:val="001D644A"/>
    <w:rsid w:val="001E28E1"/>
    <w:rsid w:val="00244DEF"/>
    <w:rsid w:val="002A53A4"/>
    <w:rsid w:val="003B39A7"/>
    <w:rsid w:val="003D3B7A"/>
    <w:rsid w:val="003D6866"/>
    <w:rsid w:val="00414357"/>
    <w:rsid w:val="00420EB2"/>
    <w:rsid w:val="004302BE"/>
    <w:rsid w:val="004657D4"/>
    <w:rsid w:val="004809FD"/>
    <w:rsid w:val="004D73FB"/>
    <w:rsid w:val="00573250"/>
    <w:rsid w:val="005F5067"/>
    <w:rsid w:val="00660B52"/>
    <w:rsid w:val="007D794E"/>
    <w:rsid w:val="00803CC7"/>
    <w:rsid w:val="00840840"/>
    <w:rsid w:val="008D3333"/>
    <w:rsid w:val="00915DB7"/>
    <w:rsid w:val="00951630"/>
    <w:rsid w:val="00994BAD"/>
    <w:rsid w:val="009A0B91"/>
    <w:rsid w:val="009C563E"/>
    <w:rsid w:val="00A02855"/>
    <w:rsid w:val="00A53C99"/>
    <w:rsid w:val="00A868EA"/>
    <w:rsid w:val="00AA0C93"/>
    <w:rsid w:val="00B01296"/>
    <w:rsid w:val="00B02A5C"/>
    <w:rsid w:val="00BB4C68"/>
    <w:rsid w:val="00C365DB"/>
    <w:rsid w:val="00C71D54"/>
    <w:rsid w:val="00CC496C"/>
    <w:rsid w:val="00CE43A1"/>
    <w:rsid w:val="00D10E89"/>
    <w:rsid w:val="00DD0F37"/>
    <w:rsid w:val="00DE19A3"/>
    <w:rsid w:val="00E92C79"/>
    <w:rsid w:val="00EB05B2"/>
    <w:rsid w:val="00F458DC"/>
    <w:rsid w:val="00F630E5"/>
    <w:rsid w:val="00F72818"/>
    <w:rsid w:val="00FD42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914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0A"/>
    <w:rPr>
      <w:sz w:val="24"/>
      <w:szCs w:val="24"/>
    </w:rPr>
  </w:style>
  <w:style w:type="paragraph" w:styleId="Heading1">
    <w:name w:val="heading 1"/>
    <w:basedOn w:val="Normal"/>
    <w:next w:val="Normal"/>
    <w:link w:val="Heading1Char"/>
    <w:qFormat/>
    <w:rsid w:val="00420EB2"/>
    <w:pPr>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FD"/>
    <w:pPr>
      <w:ind w:left="720"/>
      <w:contextualSpacing/>
    </w:pPr>
  </w:style>
  <w:style w:type="character" w:styleId="Strong">
    <w:name w:val="Strong"/>
    <w:basedOn w:val="DefaultParagraphFont"/>
    <w:uiPriority w:val="22"/>
    <w:qFormat/>
    <w:rsid w:val="00414357"/>
    <w:rPr>
      <w:b/>
    </w:rPr>
  </w:style>
  <w:style w:type="character" w:customStyle="1" w:styleId="Heading1Char">
    <w:name w:val="Heading 1 Char"/>
    <w:basedOn w:val="DefaultParagraphFont"/>
    <w:link w:val="Heading1"/>
    <w:rsid w:val="00420EB2"/>
    <w:rPr>
      <w:rFonts w:ascii="Times New Roman" w:eastAsia="Times New Roman" w:hAnsi="Times New Roman" w:cs="Times New Roman"/>
      <w:b/>
      <w:bCs/>
      <w:sz w:val="24"/>
      <w:szCs w:val="24"/>
    </w:rPr>
  </w:style>
  <w:style w:type="paragraph" w:styleId="Index6">
    <w:name w:val="index 6"/>
    <w:basedOn w:val="Normal"/>
    <w:rsid w:val="00420EB2"/>
    <w:pPr>
      <w:jc w:val="center"/>
    </w:pPr>
    <w:rPr>
      <w:rFonts w:ascii="Times New Roman" w:eastAsia="Times New Roman" w:hAnsi="Times New Roman" w:cs="Times New Roman"/>
      <w:b/>
      <w:bCs/>
    </w:rPr>
  </w:style>
  <w:style w:type="paragraph" w:styleId="PlainText">
    <w:name w:val="Plain Text"/>
    <w:basedOn w:val="Normal"/>
    <w:link w:val="PlainTextChar"/>
    <w:uiPriority w:val="99"/>
    <w:unhideWhenUsed/>
    <w:rsid w:val="001E28E1"/>
    <w:rPr>
      <w:rFonts w:ascii="Calibri" w:hAnsi="Calibri"/>
      <w:sz w:val="22"/>
      <w:szCs w:val="21"/>
    </w:rPr>
  </w:style>
  <w:style w:type="character" w:customStyle="1" w:styleId="PlainTextChar">
    <w:name w:val="Plain Text Char"/>
    <w:basedOn w:val="DefaultParagraphFont"/>
    <w:link w:val="PlainText"/>
    <w:uiPriority w:val="99"/>
    <w:rsid w:val="001E28E1"/>
    <w:rPr>
      <w:rFonts w:ascii="Calibri" w:hAnsi="Calibri"/>
      <w:sz w:val="22"/>
      <w:szCs w:val="21"/>
    </w:rPr>
  </w:style>
  <w:style w:type="character" w:styleId="Hyperlink">
    <w:name w:val="Hyperlink"/>
    <w:basedOn w:val="DefaultParagraphFont"/>
    <w:uiPriority w:val="99"/>
    <w:semiHidden/>
    <w:unhideWhenUsed/>
    <w:rsid w:val="001E28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0A"/>
    <w:rPr>
      <w:sz w:val="24"/>
      <w:szCs w:val="24"/>
    </w:rPr>
  </w:style>
  <w:style w:type="paragraph" w:styleId="Heading1">
    <w:name w:val="heading 1"/>
    <w:basedOn w:val="Normal"/>
    <w:next w:val="Normal"/>
    <w:link w:val="Heading1Char"/>
    <w:qFormat/>
    <w:rsid w:val="00420EB2"/>
    <w:pPr>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FD"/>
    <w:pPr>
      <w:ind w:left="720"/>
      <w:contextualSpacing/>
    </w:pPr>
  </w:style>
  <w:style w:type="character" w:styleId="Strong">
    <w:name w:val="Strong"/>
    <w:basedOn w:val="DefaultParagraphFont"/>
    <w:uiPriority w:val="22"/>
    <w:qFormat/>
    <w:rsid w:val="00414357"/>
    <w:rPr>
      <w:b/>
    </w:rPr>
  </w:style>
  <w:style w:type="character" w:customStyle="1" w:styleId="Heading1Char">
    <w:name w:val="Heading 1 Char"/>
    <w:basedOn w:val="DefaultParagraphFont"/>
    <w:link w:val="Heading1"/>
    <w:rsid w:val="00420EB2"/>
    <w:rPr>
      <w:rFonts w:ascii="Times New Roman" w:eastAsia="Times New Roman" w:hAnsi="Times New Roman" w:cs="Times New Roman"/>
      <w:b/>
      <w:bCs/>
      <w:sz w:val="24"/>
      <w:szCs w:val="24"/>
    </w:rPr>
  </w:style>
  <w:style w:type="paragraph" w:styleId="Index6">
    <w:name w:val="index 6"/>
    <w:basedOn w:val="Normal"/>
    <w:rsid w:val="00420EB2"/>
    <w:pPr>
      <w:jc w:val="center"/>
    </w:pPr>
    <w:rPr>
      <w:rFonts w:ascii="Times New Roman" w:eastAsia="Times New Roman" w:hAnsi="Times New Roman" w:cs="Times New Roman"/>
      <w:b/>
      <w:bCs/>
    </w:rPr>
  </w:style>
  <w:style w:type="paragraph" w:styleId="PlainText">
    <w:name w:val="Plain Text"/>
    <w:basedOn w:val="Normal"/>
    <w:link w:val="PlainTextChar"/>
    <w:uiPriority w:val="99"/>
    <w:unhideWhenUsed/>
    <w:rsid w:val="001E28E1"/>
    <w:rPr>
      <w:rFonts w:ascii="Calibri" w:hAnsi="Calibri"/>
      <w:sz w:val="22"/>
      <w:szCs w:val="21"/>
    </w:rPr>
  </w:style>
  <w:style w:type="character" w:customStyle="1" w:styleId="PlainTextChar">
    <w:name w:val="Plain Text Char"/>
    <w:basedOn w:val="DefaultParagraphFont"/>
    <w:link w:val="PlainText"/>
    <w:uiPriority w:val="99"/>
    <w:rsid w:val="001E28E1"/>
    <w:rPr>
      <w:rFonts w:ascii="Calibri" w:hAnsi="Calibri"/>
      <w:sz w:val="22"/>
      <w:szCs w:val="21"/>
    </w:rPr>
  </w:style>
  <w:style w:type="character" w:styleId="Hyperlink">
    <w:name w:val="Hyperlink"/>
    <w:basedOn w:val="DefaultParagraphFont"/>
    <w:uiPriority w:val="99"/>
    <w:semiHidden/>
    <w:unhideWhenUsed/>
    <w:rsid w:val="001E2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2800">
      <w:bodyDiv w:val="1"/>
      <w:marLeft w:val="0"/>
      <w:marRight w:val="0"/>
      <w:marTop w:val="0"/>
      <w:marBottom w:val="0"/>
      <w:divBdr>
        <w:top w:val="none" w:sz="0" w:space="0" w:color="auto"/>
        <w:left w:val="none" w:sz="0" w:space="0" w:color="auto"/>
        <w:bottom w:val="none" w:sz="0" w:space="0" w:color="auto"/>
        <w:right w:val="none" w:sz="0" w:space="0" w:color="auto"/>
      </w:divBdr>
    </w:div>
    <w:div w:id="1626158758">
      <w:bodyDiv w:val="1"/>
      <w:marLeft w:val="0"/>
      <w:marRight w:val="0"/>
      <w:marTop w:val="0"/>
      <w:marBottom w:val="0"/>
      <w:divBdr>
        <w:top w:val="none" w:sz="0" w:space="0" w:color="auto"/>
        <w:left w:val="none" w:sz="0" w:space="0" w:color="auto"/>
        <w:bottom w:val="none" w:sz="0" w:space="0" w:color="auto"/>
        <w:right w:val="none" w:sz="0" w:space="0" w:color="auto"/>
      </w:divBdr>
    </w:div>
    <w:div w:id="1696149296">
      <w:bodyDiv w:val="1"/>
      <w:marLeft w:val="0"/>
      <w:marRight w:val="0"/>
      <w:marTop w:val="0"/>
      <w:marBottom w:val="0"/>
      <w:divBdr>
        <w:top w:val="none" w:sz="0" w:space="0" w:color="auto"/>
        <w:left w:val="none" w:sz="0" w:space="0" w:color="auto"/>
        <w:bottom w:val="none" w:sz="0" w:space="0" w:color="auto"/>
        <w:right w:val="none" w:sz="0" w:space="0" w:color="auto"/>
      </w:divBdr>
    </w:div>
    <w:div w:id="1713580680">
      <w:bodyDiv w:val="1"/>
      <w:marLeft w:val="0"/>
      <w:marRight w:val="0"/>
      <w:marTop w:val="0"/>
      <w:marBottom w:val="0"/>
      <w:divBdr>
        <w:top w:val="none" w:sz="0" w:space="0" w:color="auto"/>
        <w:left w:val="none" w:sz="0" w:space="0" w:color="auto"/>
        <w:bottom w:val="none" w:sz="0" w:space="0" w:color="auto"/>
        <w:right w:val="none" w:sz="0" w:space="0" w:color="auto"/>
      </w:divBdr>
    </w:div>
    <w:div w:id="2055805977">
      <w:bodyDiv w:val="1"/>
      <w:marLeft w:val="0"/>
      <w:marRight w:val="0"/>
      <w:marTop w:val="0"/>
      <w:marBottom w:val="0"/>
      <w:divBdr>
        <w:top w:val="none" w:sz="0" w:space="0" w:color="auto"/>
        <w:left w:val="none" w:sz="0" w:space="0" w:color="auto"/>
        <w:bottom w:val="none" w:sz="0" w:space="0" w:color="auto"/>
        <w:right w:val="none" w:sz="0" w:space="0" w:color="auto"/>
      </w:divBdr>
      <w:divsChild>
        <w:div w:id="57286834">
          <w:marLeft w:val="0"/>
          <w:marRight w:val="0"/>
          <w:marTop w:val="0"/>
          <w:marBottom w:val="0"/>
          <w:divBdr>
            <w:top w:val="none" w:sz="0" w:space="0" w:color="auto"/>
            <w:left w:val="none" w:sz="0" w:space="0" w:color="auto"/>
            <w:bottom w:val="none" w:sz="0" w:space="0" w:color="auto"/>
            <w:right w:val="none" w:sz="0" w:space="0" w:color="auto"/>
          </w:divBdr>
        </w:div>
        <w:div w:id="1293436272">
          <w:marLeft w:val="0"/>
          <w:marRight w:val="0"/>
          <w:marTop w:val="0"/>
          <w:marBottom w:val="0"/>
          <w:divBdr>
            <w:top w:val="none" w:sz="0" w:space="0" w:color="auto"/>
            <w:left w:val="none" w:sz="0" w:space="0" w:color="auto"/>
            <w:bottom w:val="none" w:sz="0" w:space="0" w:color="auto"/>
            <w:right w:val="none" w:sz="0" w:space="0" w:color="auto"/>
          </w:divBdr>
        </w:div>
        <w:div w:id="2142576475">
          <w:marLeft w:val="0"/>
          <w:marRight w:val="0"/>
          <w:marTop w:val="0"/>
          <w:marBottom w:val="0"/>
          <w:divBdr>
            <w:top w:val="none" w:sz="0" w:space="0" w:color="auto"/>
            <w:left w:val="none" w:sz="0" w:space="0" w:color="auto"/>
            <w:bottom w:val="none" w:sz="0" w:space="0" w:color="auto"/>
            <w:right w:val="none" w:sz="0" w:space="0" w:color="auto"/>
          </w:divBdr>
        </w:div>
        <w:div w:id="2129858488">
          <w:marLeft w:val="0"/>
          <w:marRight w:val="0"/>
          <w:marTop w:val="0"/>
          <w:marBottom w:val="0"/>
          <w:divBdr>
            <w:top w:val="none" w:sz="0" w:space="0" w:color="auto"/>
            <w:left w:val="none" w:sz="0" w:space="0" w:color="auto"/>
            <w:bottom w:val="none" w:sz="0" w:space="0" w:color="auto"/>
            <w:right w:val="none" w:sz="0" w:space="0" w:color="auto"/>
          </w:divBdr>
        </w:div>
        <w:div w:id="237372336">
          <w:marLeft w:val="0"/>
          <w:marRight w:val="0"/>
          <w:marTop w:val="0"/>
          <w:marBottom w:val="0"/>
          <w:divBdr>
            <w:top w:val="none" w:sz="0" w:space="0" w:color="auto"/>
            <w:left w:val="none" w:sz="0" w:space="0" w:color="auto"/>
            <w:bottom w:val="none" w:sz="0" w:space="0" w:color="auto"/>
            <w:right w:val="none" w:sz="0" w:space="0" w:color="auto"/>
          </w:divBdr>
        </w:div>
        <w:div w:id="1926187402">
          <w:marLeft w:val="0"/>
          <w:marRight w:val="0"/>
          <w:marTop w:val="0"/>
          <w:marBottom w:val="0"/>
          <w:divBdr>
            <w:top w:val="none" w:sz="0" w:space="0" w:color="auto"/>
            <w:left w:val="none" w:sz="0" w:space="0" w:color="auto"/>
            <w:bottom w:val="none" w:sz="0" w:space="0" w:color="auto"/>
            <w:right w:val="none" w:sz="0" w:space="0" w:color="auto"/>
          </w:divBdr>
        </w:div>
        <w:div w:id="1575512501">
          <w:marLeft w:val="0"/>
          <w:marRight w:val="0"/>
          <w:marTop w:val="0"/>
          <w:marBottom w:val="0"/>
          <w:divBdr>
            <w:top w:val="none" w:sz="0" w:space="0" w:color="auto"/>
            <w:left w:val="none" w:sz="0" w:space="0" w:color="auto"/>
            <w:bottom w:val="none" w:sz="0" w:space="0" w:color="auto"/>
            <w:right w:val="none" w:sz="0" w:space="0" w:color="auto"/>
          </w:divBdr>
        </w:div>
        <w:div w:id="1633290971">
          <w:marLeft w:val="0"/>
          <w:marRight w:val="0"/>
          <w:marTop w:val="0"/>
          <w:marBottom w:val="0"/>
          <w:divBdr>
            <w:top w:val="none" w:sz="0" w:space="0" w:color="auto"/>
            <w:left w:val="none" w:sz="0" w:space="0" w:color="auto"/>
            <w:bottom w:val="none" w:sz="0" w:space="0" w:color="auto"/>
            <w:right w:val="none" w:sz="0" w:space="0" w:color="auto"/>
          </w:divBdr>
        </w:div>
        <w:div w:id="202862024">
          <w:marLeft w:val="0"/>
          <w:marRight w:val="0"/>
          <w:marTop w:val="0"/>
          <w:marBottom w:val="0"/>
          <w:divBdr>
            <w:top w:val="none" w:sz="0" w:space="0" w:color="auto"/>
            <w:left w:val="none" w:sz="0" w:space="0" w:color="auto"/>
            <w:bottom w:val="none" w:sz="0" w:space="0" w:color="auto"/>
            <w:right w:val="none" w:sz="0" w:space="0" w:color="auto"/>
          </w:divBdr>
        </w:div>
        <w:div w:id="1189563187">
          <w:marLeft w:val="0"/>
          <w:marRight w:val="0"/>
          <w:marTop w:val="0"/>
          <w:marBottom w:val="0"/>
          <w:divBdr>
            <w:top w:val="none" w:sz="0" w:space="0" w:color="auto"/>
            <w:left w:val="none" w:sz="0" w:space="0" w:color="auto"/>
            <w:bottom w:val="none" w:sz="0" w:space="0" w:color="auto"/>
            <w:right w:val="none" w:sz="0" w:space="0" w:color="auto"/>
          </w:divBdr>
        </w:div>
        <w:div w:id="110326487">
          <w:marLeft w:val="0"/>
          <w:marRight w:val="0"/>
          <w:marTop w:val="0"/>
          <w:marBottom w:val="0"/>
          <w:divBdr>
            <w:top w:val="none" w:sz="0" w:space="0" w:color="auto"/>
            <w:left w:val="none" w:sz="0" w:space="0" w:color="auto"/>
            <w:bottom w:val="none" w:sz="0" w:space="0" w:color="auto"/>
            <w:right w:val="none" w:sz="0" w:space="0" w:color="auto"/>
          </w:divBdr>
        </w:div>
        <w:div w:id="1559051001">
          <w:marLeft w:val="0"/>
          <w:marRight w:val="0"/>
          <w:marTop w:val="0"/>
          <w:marBottom w:val="0"/>
          <w:divBdr>
            <w:top w:val="none" w:sz="0" w:space="0" w:color="auto"/>
            <w:left w:val="none" w:sz="0" w:space="0" w:color="auto"/>
            <w:bottom w:val="none" w:sz="0" w:space="0" w:color="auto"/>
            <w:right w:val="none" w:sz="0" w:space="0" w:color="auto"/>
          </w:divBdr>
        </w:div>
        <w:div w:id="1826896745">
          <w:marLeft w:val="0"/>
          <w:marRight w:val="0"/>
          <w:marTop w:val="0"/>
          <w:marBottom w:val="0"/>
          <w:divBdr>
            <w:top w:val="none" w:sz="0" w:space="0" w:color="auto"/>
            <w:left w:val="none" w:sz="0" w:space="0" w:color="auto"/>
            <w:bottom w:val="none" w:sz="0" w:space="0" w:color="auto"/>
            <w:right w:val="none" w:sz="0" w:space="0" w:color="auto"/>
          </w:divBdr>
        </w:div>
        <w:div w:id="877475688">
          <w:marLeft w:val="0"/>
          <w:marRight w:val="0"/>
          <w:marTop w:val="0"/>
          <w:marBottom w:val="0"/>
          <w:divBdr>
            <w:top w:val="none" w:sz="0" w:space="0" w:color="auto"/>
            <w:left w:val="none" w:sz="0" w:space="0" w:color="auto"/>
            <w:bottom w:val="none" w:sz="0" w:space="0" w:color="auto"/>
            <w:right w:val="none" w:sz="0" w:space="0" w:color="auto"/>
          </w:divBdr>
        </w:div>
        <w:div w:id="774397823">
          <w:marLeft w:val="0"/>
          <w:marRight w:val="0"/>
          <w:marTop w:val="0"/>
          <w:marBottom w:val="0"/>
          <w:divBdr>
            <w:top w:val="none" w:sz="0" w:space="0" w:color="auto"/>
            <w:left w:val="none" w:sz="0" w:space="0" w:color="auto"/>
            <w:bottom w:val="none" w:sz="0" w:space="0" w:color="auto"/>
            <w:right w:val="none" w:sz="0" w:space="0" w:color="auto"/>
          </w:divBdr>
        </w:div>
        <w:div w:id="9171364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336</Words>
  <Characters>1920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the Redwoods</dc:creator>
  <cp:lastModifiedBy>David Bazard</cp:lastModifiedBy>
  <cp:revision>5</cp:revision>
  <dcterms:created xsi:type="dcterms:W3CDTF">2015-10-25T22:57:00Z</dcterms:created>
  <dcterms:modified xsi:type="dcterms:W3CDTF">2015-10-25T23:10:00Z</dcterms:modified>
</cp:coreProperties>
</file>