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1D" w:rsidRDefault="00A75F1D">
      <w:pPr>
        <w:pStyle w:val="BodyText"/>
        <w:spacing w:before="9"/>
        <w:rPr>
          <w:rFonts w:ascii="Times New Roman"/>
          <w:sz w:val="25"/>
        </w:rPr>
      </w:pPr>
    </w:p>
    <w:p w:rsidR="00A75F1D" w:rsidRDefault="00831F6D">
      <w:pPr>
        <w:spacing w:before="11"/>
        <w:ind w:left="1260"/>
        <w:rPr>
          <w:sz w:val="44"/>
        </w:rPr>
      </w:pPr>
      <w:r>
        <w:rPr>
          <w:color w:val="585858"/>
          <w:sz w:val="44"/>
        </w:rPr>
        <w:t>Table of Contents</w:t>
      </w:r>
    </w:p>
    <w:p w:rsidR="00A75F1D" w:rsidRDefault="00A75F1D">
      <w:pPr>
        <w:pStyle w:val="BodyText"/>
        <w:rPr>
          <w:sz w:val="20"/>
        </w:rPr>
      </w:pPr>
    </w:p>
    <w:p w:rsidR="00A75F1D" w:rsidRDefault="00656B43">
      <w:pPr>
        <w:pStyle w:val="BodyText"/>
        <w:spacing w:before="8"/>
        <w:rPr>
          <w:sz w:val="12"/>
        </w:rPr>
      </w:pPr>
      <w:r>
        <w:rPr>
          <w:noProof/>
        </w:rPr>
        <mc:AlternateContent>
          <mc:Choice Requires="wps">
            <w:drawing>
              <wp:anchor distT="0" distB="0" distL="0" distR="0" simplePos="0" relativeHeight="251658240" behindDoc="0" locked="0" layoutInCell="1" allowOverlap="1">
                <wp:simplePos x="0" y="0"/>
                <wp:positionH relativeFrom="page">
                  <wp:posOffset>895350</wp:posOffset>
                </wp:positionH>
                <wp:positionV relativeFrom="paragraph">
                  <wp:posOffset>132715</wp:posOffset>
                </wp:positionV>
                <wp:extent cx="5981700" cy="0"/>
                <wp:effectExtent l="9525" t="18415" r="9525" b="10160"/>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EF2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0.45pt" to="54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ZXHgIAAEM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" strokeweight="1.5pt">
                <w10:wrap type="topAndBottom" anchorx="page"/>
              </v:line>
            </w:pict>
          </mc:Fallback>
        </mc:AlternateContent>
      </w:r>
    </w:p>
    <w:p w:rsidR="00A75F1D" w:rsidRDefault="00A75F1D">
      <w:pPr>
        <w:pStyle w:val="BodyText"/>
        <w:spacing w:before="8"/>
        <w:rPr>
          <w:sz w:val="28"/>
        </w:rPr>
      </w:pPr>
    </w:p>
    <w:p w:rsidR="00A75F1D" w:rsidRDefault="00831F6D">
      <w:pPr>
        <w:pStyle w:val="Heading1"/>
      </w:pPr>
      <w:r>
        <w:rPr>
          <w:color w:val="365F91"/>
        </w:rPr>
        <w:t>Contents</w:t>
      </w:r>
    </w:p>
    <w:sdt>
      <w:sdtPr>
        <w:rPr>
          <w:i/>
          <w:sz w:val="22"/>
          <w:szCs w:val="22"/>
        </w:rPr>
        <w:id w:val="-1950385868"/>
        <w:docPartObj>
          <w:docPartGallery w:val="Table of Contents"/>
          <w:docPartUnique/>
        </w:docPartObj>
      </w:sdtPr>
      <w:sdtEndPr/>
      <w:sdtContent>
        <w:p w:rsidR="00A75F1D" w:rsidRDefault="00E46D3F">
          <w:pPr>
            <w:pStyle w:val="TOC1"/>
            <w:tabs>
              <w:tab w:val="right" w:leader="dot" w:pos="10610"/>
            </w:tabs>
            <w:spacing w:before="168"/>
          </w:pPr>
          <w:hyperlink w:anchor="_TOC_250023" w:history="1">
            <w:r w:rsidR="00831F6D">
              <w:t>INTRODUCTION</w:t>
            </w:r>
            <w:r w:rsidR="00831F6D">
              <w:rPr>
                <w:rFonts w:ascii="Times New Roman"/>
                <w:b w:val="0"/>
              </w:rPr>
              <w:tab/>
            </w:r>
            <w:r w:rsidR="00831F6D">
              <w:t>2</w:t>
            </w:r>
          </w:hyperlink>
        </w:p>
        <w:p w:rsidR="00A75F1D" w:rsidRDefault="00E46D3F">
          <w:pPr>
            <w:pStyle w:val="TOC1"/>
            <w:tabs>
              <w:tab w:val="right" w:leader="dot" w:pos="10610"/>
            </w:tabs>
          </w:pPr>
          <w:hyperlink w:anchor="_TOC_250022" w:history="1">
            <w:r w:rsidR="00831F6D">
              <w:t>DISTRICT</w:t>
            </w:r>
            <w:r w:rsidR="00831F6D">
              <w:rPr>
                <w:spacing w:val="-2"/>
              </w:rPr>
              <w:t xml:space="preserve"> </w:t>
            </w:r>
            <w:r w:rsidR="00831F6D">
              <w:t>COMMITTEES</w:t>
            </w:r>
            <w:r w:rsidR="00831F6D">
              <w:rPr>
                <w:rFonts w:ascii="Times New Roman"/>
                <w:b w:val="0"/>
              </w:rPr>
              <w:tab/>
            </w:r>
            <w:r w:rsidR="00831F6D">
              <w:t>2</w:t>
            </w:r>
          </w:hyperlink>
        </w:p>
        <w:p w:rsidR="00A75F1D" w:rsidRDefault="00E46D3F">
          <w:pPr>
            <w:pStyle w:val="TOC1"/>
            <w:tabs>
              <w:tab w:val="right" w:leader="dot" w:pos="10610"/>
            </w:tabs>
          </w:pPr>
          <w:hyperlink w:anchor="_TOC_250021" w:history="1">
            <w:r w:rsidR="00831F6D">
              <w:t>COMMITTEE</w:t>
            </w:r>
            <w:r w:rsidR="00831F6D">
              <w:rPr>
                <w:spacing w:val="-1"/>
              </w:rPr>
              <w:t xml:space="preserve"> </w:t>
            </w:r>
            <w:r w:rsidR="00831F6D">
              <w:t>RESOURCES</w:t>
            </w:r>
            <w:r w:rsidR="00831F6D">
              <w:rPr>
                <w:rFonts w:ascii="Times New Roman"/>
                <w:b w:val="0"/>
              </w:rPr>
              <w:tab/>
            </w:r>
            <w:r w:rsidR="00831F6D">
              <w:t>2</w:t>
            </w:r>
          </w:hyperlink>
        </w:p>
        <w:p w:rsidR="00A75F1D" w:rsidRDefault="00E46D3F">
          <w:pPr>
            <w:pStyle w:val="TOC1"/>
            <w:tabs>
              <w:tab w:val="right" w:leader="dot" w:pos="10610"/>
            </w:tabs>
          </w:pPr>
          <w:hyperlink w:anchor="_TOC_250020" w:history="1">
            <w:r w:rsidR="00831F6D">
              <w:t>INTEGRATED</w:t>
            </w:r>
            <w:r w:rsidR="00831F6D">
              <w:rPr>
                <w:spacing w:val="-3"/>
              </w:rPr>
              <w:t xml:space="preserve"> </w:t>
            </w:r>
            <w:r w:rsidR="00831F6D">
              <w:t>PLANNING</w:t>
            </w:r>
            <w:r w:rsidR="00831F6D">
              <w:rPr>
                <w:spacing w:val="-1"/>
              </w:rPr>
              <w:t xml:space="preserve"> </w:t>
            </w:r>
            <w:r w:rsidR="00831F6D">
              <w:t>MODEL</w:t>
            </w:r>
            <w:r w:rsidR="00831F6D">
              <w:rPr>
                <w:rFonts w:ascii="Times New Roman"/>
                <w:b w:val="0"/>
              </w:rPr>
              <w:tab/>
            </w:r>
            <w:r w:rsidR="00831F6D">
              <w:t>3</w:t>
            </w:r>
          </w:hyperlink>
        </w:p>
        <w:p w:rsidR="00A75F1D" w:rsidRDefault="00E46D3F">
          <w:pPr>
            <w:pStyle w:val="TOC1"/>
            <w:tabs>
              <w:tab w:val="right" w:leader="dot" w:pos="10610"/>
            </w:tabs>
          </w:pPr>
          <w:hyperlink w:anchor="_TOC_250019" w:history="1">
            <w:r w:rsidR="00831F6D">
              <w:t>INSTITUTIONAL</w:t>
            </w:r>
            <w:r w:rsidR="00831F6D">
              <w:rPr>
                <w:spacing w:val="-1"/>
              </w:rPr>
              <w:t xml:space="preserve"> </w:t>
            </w:r>
            <w:r w:rsidR="00831F6D">
              <w:t>EFFECTIVENESS</w:t>
            </w:r>
            <w:r w:rsidR="00831F6D">
              <w:rPr>
                <w:spacing w:val="-1"/>
              </w:rPr>
              <w:t xml:space="preserve"> </w:t>
            </w:r>
            <w:r w:rsidR="00831F6D">
              <w:t>SUMMIT</w:t>
            </w:r>
            <w:r w:rsidR="00831F6D">
              <w:rPr>
                <w:rFonts w:ascii="Times New Roman"/>
                <w:b w:val="0"/>
              </w:rPr>
              <w:tab/>
            </w:r>
            <w:r w:rsidR="00831F6D">
              <w:t>3</w:t>
            </w:r>
          </w:hyperlink>
        </w:p>
        <w:p w:rsidR="00A75F1D" w:rsidRDefault="00E46D3F">
          <w:pPr>
            <w:pStyle w:val="TOC1"/>
            <w:tabs>
              <w:tab w:val="right" w:leader="dot" w:pos="10610"/>
            </w:tabs>
          </w:pPr>
          <w:hyperlink w:anchor="_TOC_250018" w:history="1">
            <w:r w:rsidR="00831F6D">
              <w:t>COMMITTEE</w:t>
            </w:r>
            <w:r w:rsidR="00831F6D">
              <w:rPr>
                <w:spacing w:val="-3"/>
              </w:rPr>
              <w:t xml:space="preserve"> </w:t>
            </w:r>
            <w:r w:rsidR="00831F6D">
              <w:t>MEMBER</w:t>
            </w:r>
            <w:r w:rsidR="00831F6D">
              <w:rPr>
                <w:spacing w:val="-1"/>
              </w:rPr>
              <w:t xml:space="preserve"> </w:t>
            </w:r>
            <w:r w:rsidR="00831F6D">
              <w:t>RESPONSIBILITIES</w:t>
            </w:r>
            <w:r w:rsidR="00831F6D">
              <w:rPr>
                <w:rFonts w:ascii="Times New Roman"/>
                <w:b w:val="0"/>
              </w:rPr>
              <w:tab/>
            </w:r>
            <w:r w:rsidR="00831F6D">
              <w:t>4</w:t>
            </w:r>
          </w:hyperlink>
        </w:p>
        <w:p w:rsidR="00A75F1D" w:rsidRDefault="00E46D3F">
          <w:pPr>
            <w:pStyle w:val="TOC2"/>
            <w:tabs>
              <w:tab w:val="right" w:leader="dot" w:pos="10609"/>
            </w:tabs>
            <w:spacing w:before="156"/>
            <w:rPr>
              <w:sz w:val="20"/>
            </w:rPr>
          </w:pPr>
          <w:hyperlink w:anchor="_TOC_250017" w:history="1">
            <w:r w:rsidR="00831F6D">
              <w:rPr>
                <w:sz w:val="20"/>
              </w:rPr>
              <w:t>C</w:t>
            </w:r>
            <w:r w:rsidR="00831F6D">
              <w:t>HAIR</w:t>
            </w:r>
            <w:r w:rsidR="00831F6D">
              <w:rPr>
                <w:spacing w:val="-8"/>
              </w:rPr>
              <w:t xml:space="preserve"> </w:t>
            </w:r>
            <w:r w:rsidR="00831F6D">
              <w:rPr>
                <w:sz w:val="20"/>
              </w:rPr>
              <w:t>R</w:t>
            </w:r>
            <w:r w:rsidR="00831F6D">
              <w:t>ESPONSIBILITIES</w:t>
            </w:r>
            <w:r w:rsidR="00831F6D">
              <w:rPr>
                <w:rFonts w:ascii="Times New Roman"/>
                <w:sz w:val="20"/>
              </w:rPr>
              <w:tab/>
            </w:r>
            <w:r w:rsidR="00831F6D">
              <w:rPr>
                <w:sz w:val="20"/>
              </w:rPr>
              <w:t>4</w:t>
            </w:r>
          </w:hyperlink>
        </w:p>
        <w:p w:rsidR="00A75F1D" w:rsidRDefault="00E46D3F">
          <w:pPr>
            <w:pStyle w:val="TOC1"/>
            <w:tabs>
              <w:tab w:val="right" w:leader="dot" w:pos="10610"/>
            </w:tabs>
          </w:pPr>
          <w:hyperlink w:anchor="_TOC_250016" w:history="1">
            <w:r w:rsidR="00831F6D">
              <w:t>COMMITTEE ROLE</w:t>
            </w:r>
            <w:r w:rsidR="00831F6D">
              <w:rPr>
                <w:spacing w:val="-3"/>
              </w:rPr>
              <w:t xml:space="preserve"> </w:t>
            </w:r>
            <w:r w:rsidR="00831F6D">
              <w:t>AND</w:t>
            </w:r>
            <w:r w:rsidR="00831F6D">
              <w:rPr>
                <w:spacing w:val="-2"/>
              </w:rPr>
              <w:t xml:space="preserve"> </w:t>
            </w:r>
            <w:r w:rsidR="00831F6D">
              <w:t>REPRESENTATION</w:t>
            </w:r>
            <w:r w:rsidR="00831F6D">
              <w:rPr>
                <w:rFonts w:ascii="Times New Roman"/>
                <w:b w:val="0"/>
              </w:rPr>
              <w:tab/>
            </w:r>
            <w:r w:rsidR="00831F6D">
              <w:t>5</w:t>
            </w:r>
          </w:hyperlink>
        </w:p>
        <w:p w:rsidR="00A75F1D" w:rsidRDefault="00E46D3F">
          <w:pPr>
            <w:pStyle w:val="TOC2"/>
            <w:tabs>
              <w:tab w:val="right" w:leader="dot" w:pos="10609"/>
            </w:tabs>
            <w:spacing w:before="155"/>
            <w:rPr>
              <w:sz w:val="20"/>
            </w:rPr>
          </w:pPr>
          <w:hyperlink w:anchor="_TOC_250015" w:history="1">
            <w:r w:rsidR="00831F6D">
              <w:rPr>
                <w:sz w:val="20"/>
              </w:rPr>
              <w:t>A</w:t>
            </w:r>
            <w:r w:rsidR="00831F6D">
              <w:t>SSESSMENT</w:t>
            </w:r>
            <w:r w:rsidR="00831F6D">
              <w:rPr>
                <w:spacing w:val="-8"/>
              </w:rPr>
              <w:t xml:space="preserve"> </w:t>
            </w:r>
            <w:r w:rsidR="00831F6D">
              <w:rPr>
                <w:sz w:val="20"/>
              </w:rPr>
              <w:t>C</w:t>
            </w:r>
            <w:r w:rsidR="00831F6D">
              <w:t>OMMITTEE</w:t>
            </w:r>
            <w:r w:rsidR="00831F6D">
              <w:rPr>
                <w:rFonts w:ascii="Times New Roman"/>
                <w:sz w:val="20"/>
              </w:rPr>
              <w:tab/>
            </w:r>
            <w:r w:rsidR="00831F6D">
              <w:rPr>
                <w:sz w:val="20"/>
              </w:rPr>
              <w:t>5</w:t>
            </w:r>
          </w:hyperlink>
        </w:p>
        <w:p w:rsidR="00A75F1D" w:rsidRDefault="00E46D3F">
          <w:pPr>
            <w:pStyle w:val="TOC2"/>
            <w:tabs>
              <w:tab w:val="right" w:leader="dot" w:pos="10610"/>
            </w:tabs>
            <w:rPr>
              <w:sz w:val="20"/>
            </w:rPr>
          </w:pPr>
          <w:hyperlink w:anchor="_TOC_250013" w:history="1">
            <w:r w:rsidR="000930FB">
              <w:rPr>
                <w:sz w:val="20"/>
              </w:rPr>
              <w:t>B</w:t>
            </w:r>
            <w:r w:rsidR="000930FB" w:rsidRPr="000930FB">
              <w:t>UDGET</w:t>
            </w:r>
            <w:r w:rsidR="000930FB">
              <w:rPr>
                <w:sz w:val="20"/>
              </w:rPr>
              <w:t xml:space="preserve"> A</w:t>
            </w:r>
            <w:r w:rsidR="000930FB" w:rsidRPr="000930FB">
              <w:t>DVISORY</w:t>
            </w:r>
            <w:r w:rsidR="00831F6D">
              <w:rPr>
                <w:spacing w:val="-8"/>
              </w:rPr>
              <w:t xml:space="preserve">  </w:t>
            </w:r>
            <w:r w:rsidR="00831F6D">
              <w:rPr>
                <w:sz w:val="20"/>
              </w:rPr>
              <w:t>C</w:t>
            </w:r>
            <w:r w:rsidR="00831F6D">
              <w:t>OMMITTEE</w:t>
            </w:r>
            <w:r w:rsidR="00831F6D">
              <w:rPr>
                <w:rFonts w:ascii="Times New Roman"/>
                <w:sz w:val="20"/>
              </w:rPr>
              <w:tab/>
            </w:r>
            <w:r w:rsidR="00831F6D">
              <w:rPr>
                <w:sz w:val="20"/>
              </w:rPr>
              <w:t>7</w:t>
            </w:r>
          </w:hyperlink>
        </w:p>
        <w:p w:rsidR="00A75F1D" w:rsidRDefault="00E46D3F">
          <w:pPr>
            <w:pStyle w:val="TOC3"/>
            <w:tabs>
              <w:tab w:val="right" w:leader="dot" w:pos="10608"/>
            </w:tabs>
            <w:rPr>
              <w:b w:val="0"/>
              <w:i w:val="0"/>
              <w:sz w:val="20"/>
            </w:rPr>
          </w:pPr>
          <w:hyperlink w:anchor="_TOC_250012" w:history="1">
            <w:r w:rsidR="00831F6D">
              <w:rPr>
                <w:b w:val="0"/>
                <w:i w:val="0"/>
                <w:sz w:val="20"/>
              </w:rPr>
              <w:t>C</w:t>
            </w:r>
            <w:r w:rsidR="00831F6D">
              <w:rPr>
                <w:b w:val="0"/>
                <w:i w:val="0"/>
                <w:sz w:val="16"/>
              </w:rPr>
              <w:t>OLLEGE</w:t>
            </w:r>
            <w:r w:rsidR="00831F6D">
              <w:rPr>
                <w:b w:val="0"/>
                <w:i w:val="0"/>
                <w:spacing w:val="-8"/>
                <w:sz w:val="16"/>
              </w:rPr>
              <w:t xml:space="preserve"> </w:t>
            </w:r>
            <w:r w:rsidR="00831F6D">
              <w:rPr>
                <w:b w:val="0"/>
                <w:i w:val="0"/>
                <w:sz w:val="20"/>
              </w:rPr>
              <w:t>C</w:t>
            </w:r>
            <w:r w:rsidR="00831F6D">
              <w:rPr>
                <w:b w:val="0"/>
                <w:i w:val="0"/>
                <w:sz w:val="16"/>
              </w:rPr>
              <w:t>OUNCIL</w:t>
            </w:r>
            <w:r w:rsidR="00831F6D">
              <w:rPr>
                <w:rFonts w:ascii="Times New Roman"/>
                <w:b w:val="0"/>
                <w:i w:val="0"/>
                <w:sz w:val="20"/>
              </w:rPr>
              <w:tab/>
            </w:r>
            <w:r w:rsidR="00831F6D">
              <w:rPr>
                <w:b w:val="0"/>
                <w:i w:val="0"/>
                <w:sz w:val="20"/>
              </w:rPr>
              <w:t>8</w:t>
            </w:r>
          </w:hyperlink>
        </w:p>
        <w:p w:rsidR="00A75F1D" w:rsidRDefault="00E46D3F">
          <w:pPr>
            <w:pStyle w:val="TOC2"/>
            <w:tabs>
              <w:tab w:val="right" w:leader="dot" w:pos="10606"/>
            </w:tabs>
            <w:rPr>
              <w:sz w:val="20"/>
            </w:rPr>
          </w:pPr>
          <w:hyperlink w:anchor="_TOC_250011" w:history="1">
            <w:r w:rsidR="00831F6D">
              <w:rPr>
                <w:sz w:val="20"/>
              </w:rPr>
              <w:t>D</w:t>
            </w:r>
            <w:r w:rsidR="00831F6D">
              <w:t xml:space="preserve">ISTANCE </w:t>
            </w:r>
            <w:r w:rsidR="00831F6D">
              <w:rPr>
                <w:sz w:val="20"/>
              </w:rPr>
              <w:t>E</w:t>
            </w:r>
            <w:r w:rsidR="00831F6D">
              <w:t>DUCATION</w:t>
            </w:r>
            <w:r w:rsidR="00831F6D">
              <w:rPr>
                <w:spacing w:val="-17"/>
              </w:rPr>
              <w:t xml:space="preserve"> </w:t>
            </w:r>
            <w:r w:rsidR="00831F6D">
              <w:rPr>
                <w:sz w:val="20"/>
              </w:rPr>
              <w:t>P</w:t>
            </w:r>
            <w:r w:rsidR="00831F6D">
              <w:t>LANNING</w:t>
            </w:r>
            <w:r w:rsidR="00831F6D">
              <w:rPr>
                <w:spacing w:val="-8"/>
              </w:rPr>
              <w:t xml:space="preserve"> </w:t>
            </w:r>
            <w:r w:rsidR="00831F6D">
              <w:rPr>
                <w:sz w:val="20"/>
              </w:rPr>
              <w:t>C</w:t>
            </w:r>
            <w:r w:rsidR="00831F6D">
              <w:t>OMMITTEE</w:t>
            </w:r>
            <w:r w:rsidR="00831F6D">
              <w:rPr>
                <w:rFonts w:ascii="Times New Roman"/>
                <w:sz w:val="20"/>
              </w:rPr>
              <w:tab/>
            </w:r>
            <w:r w:rsidR="00831F6D">
              <w:rPr>
                <w:sz w:val="20"/>
              </w:rPr>
              <w:t>9</w:t>
            </w:r>
          </w:hyperlink>
        </w:p>
        <w:p w:rsidR="00A75F1D" w:rsidRDefault="00E46D3F">
          <w:pPr>
            <w:pStyle w:val="TOC2"/>
            <w:tabs>
              <w:tab w:val="right" w:leader="dot" w:pos="10606"/>
            </w:tabs>
            <w:rPr>
              <w:sz w:val="20"/>
            </w:rPr>
          </w:pPr>
          <w:hyperlink w:anchor="_TOC_250010" w:history="1">
            <w:r w:rsidR="00831F6D">
              <w:rPr>
                <w:sz w:val="20"/>
              </w:rPr>
              <w:t>E</w:t>
            </w:r>
            <w:r w:rsidR="00831F6D">
              <w:t xml:space="preserve">MERGENCY </w:t>
            </w:r>
            <w:r w:rsidR="00831F6D">
              <w:rPr>
                <w:sz w:val="20"/>
              </w:rPr>
              <w:t>P</w:t>
            </w:r>
            <w:r w:rsidR="00831F6D">
              <w:t>REPAREDNESS</w:t>
            </w:r>
            <w:r w:rsidR="00831F6D">
              <w:rPr>
                <w:spacing w:val="-8"/>
              </w:rPr>
              <w:t xml:space="preserve"> </w:t>
            </w:r>
            <w:r w:rsidR="00831F6D">
              <w:t>AND</w:t>
            </w:r>
            <w:r w:rsidR="00831F6D">
              <w:rPr>
                <w:spacing w:val="-2"/>
              </w:rPr>
              <w:t xml:space="preserve"> </w:t>
            </w:r>
            <w:r w:rsidR="00831F6D">
              <w:t>SAFETY</w:t>
            </w:r>
            <w:r w:rsidR="00831F6D">
              <w:rPr>
                <w:rFonts w:ascii="Times New Roman"/>
                <w:sz w:val="20"/>
              </w:rPr>
              <w:tab/>
            </w:r>
            <w:r w:rsidR="00831F6D">
              <w:rPr>
                <w:sz w:val="20"/>
              </w:rPr>
              <w:t>10</w:t>
            </w:r>
          </w:hyperlink>
        </w:p>
        <w:p w:rsidR="00A75F1D" w:rsidRDefault="00E46D3F">
          <w:pPr>
            <w:pStyle w:val="TOC2"/>
            <w:tabs>
              <w:tab w:val="right" w:leader="dot" w:pos="10606"/>
            </w:tabs>
            <w:rPr>
              <w:sz w:val="20"/>
            </w:rPr>
          </w:pPr>
          <w:hyperlink w:anchor="_TOC_250009" w:history="1">
            <w:r w:rsidR="00831F6D">
              <w:rPr>
                <w:sz w:val="20"/>
              </w:rPr>
              <w:t>E</w:t>
            </w:r>
            <w:r w:rsidR="00831F6D">
              <w:t>NROLLMENT</w:t>
            </w:r>
            <w:r w:rsidR="00831F6D">
              <w:rPr>
                <w:spacing w:val="-8"/>
              </w:rPr>
              <w:t xml:space="preserve"> </w:t>
            </w:r>
            <w:r w:rsidR="00831F6D">
              <w:rPr>
                <w:sz w:val="20"/>
              </w:rPr>
              <w:t>M</w:t>
            </w:r>
            <w:r w:rsidR="00831F6D">
              <w:t>ANAGEMENT</w:t>
            </w:r>
            <w:r w:rsidR="00831F6D">
              <w:rPr>
                <w:spacing w:val="-8"/>
              </w:rPr>
              <w:t xml:space="preserve"> </w:t>
            </w:r>
            <w:r w:rsidR="00831F6D">
              <w:rPr>
                <w:sz w:val="20"/>
              </w:rPr>
              <w:t>C</w:t>
            </w:r>
            <w:r w:rsidR="00831F6D">
              <w:t>OMMITTEE</w:t>
            </w:r>
            <w:r w:rsidR="00831F6D">
              <w:rPr>
                <w:rFonts w:ascii="Times New Roman"/>
                <w:sz w:val="20"/>
              </w:rPr>
              <w:tab/>
            </w:r>
            <w:r w:rsidR="00831F6D">
              <w:rPr>
                <w:sz w:val="20"/>
              </w:rPr>
              <w:t>11</w:t>
            </w:r>
          </w:hyperlink>
        </w:p>
        <w:p w:rsidR="00A75F1D" w:rsidRDefault="00E46D3F">
          <w:pPr>
            <w:pStyle w:val="TOC2"/>
            <w:tabs>
              <w:tab w:val="right" w:leader="dot" w:pos="10609"/>
            </w:tabs>
            <w:rPr>
              <w:sz w:val="20"/>
            </w:rPr>
          </w:pPr>
          <w:hyperlink w:anchor="_TOC_250008" w:history="1">
            <w:r w:rsidR="00831F6D">
              <w:rPr>
                <w:sz w:val="20"/>
              </w:rPr>
              <w:t>E</w:t>
            </w:r>
            <w:r w:rsidR="00831F6D">
              <w:t xml:space="preserve">QUAL </w:t>
            </w:r>
            <w:r w:rsidR="00831F6D">
              <w:rPr>
                <w:sz w:val="20"/>
              </w:rPr>
              <w:t>E</w:t>
            </w:r>
            <w:r w:rsidR="00831F6D">
              <w:t xml:space="preserve">MPLOYMENT </w:t>
            </w:r>
            <w:r w:rsidR="00831F6D">
              <w:rPr>
                <w:sz w:val="20"/>
              </w:rPr>
              <w:t>O</w:t>
            </w:r>
            <w:r w:rsidR="00831F6D">
              <w:t>PPORTUNITY</w:t>
            </w:r>
            <w:r w:rsidR="00831F6D">
              <w:rPr>
                <w:spacing w:val="-25"/>
              </w:rPr>
              <w:t xml:space="preserve"> </w:t>
            </w:r>
            <w:r w:rsidR="00831F6D">
              <w:rPr>
                <w:sz w:val="20"/>
              </w:rPr>
              <w:t>A</w:t>
            </w:r>
            <w:r w:rsidR="00831F6D">
              <w:t>DVISORY</w:t>
            </w:r>
            <w:r w:rsidR="00831F6D">
              <w:rPr>
                <w:spacing w:val="-9"/>
              </w:rPr>
              <w:t xml:space="preserve"> </w:t>
            </w:r>
            <w:r w:rsidR="00831F6D">
              <w:rPr>
                <w:sz w:val="20"/>
              </w:rPr>
              <w:t>C</w:t>
            </w:r>
            <w:r w:rsidR="00831F6D">
              <w:t>OMMITTEE</w:t>
            </w:r>
            <w:r w:rsidR="00831F6D">
              <w:rPr>
                <w:rFonts w:ascii="Times New Roman"/>
                <w:sz w:val="20"/>
              </w:rPr>
              <w:tab/>
            </w:r>
            <w:r w:rsidR="00831F6D">
              <w:rPr>
                <w:sz w:val="20"/>
              </w:rPr>
              <w:t>12</w:t>
            </w:r>
          </w:hyperlink>
        </w:p>
        <w:p w:rsidR="00A75F1D" w:rsidRDefault="00E46D3F">
          <w:pPr>
            <w:pStyle w:val="TOC3"/>
            <w:tabs>
              <w:tab w:val="right" w:leader="dot" w:pos="10609"/>
            </w:tabs>
            <w:rPr>
              <w:b w:val="0"/>
              <w:i w:val="0"/>
              <w:sz w:val="20"/>
            </w:rPr>
          </w:pPr>
          <w:hyperlink w:anchor="_TOC_250007" w:history="1">
            <w:r w:rsidR="00831F6D">
              <w:rPr>
                <w:b w:val="0"/>
                <w:i w:val="0"/>
                <w:sz w:val="20"/>
              </w:rPr>
              <w:t>E</w:t>
            </w:r>
            <w:r w:rsidR="00831F6D">
              <w:rPr>
                <w:b w:val="0"/>
                <w:i w:val="0"/>
                <w:sz w:val="16"/>
              </w:rPr>
              <w:t>XPANDED</w:t>
            </w:r>
            <w:r w:rsidR="00831F6D">
              <w:rPr>
                <w:b w:val="0"/>
                <w:i w:val="0"/>
                <w:spacing w:val="-8"/>
                <w:sz w:val="16"/>
              </w:rPr>
              <w:t xml:space="preserve"> </w:t>
            </w:r>
            <w:r w:rsidR="00831F6D">
              <w:rPr>
                <w:b w:val="0"/>
                <w:i w:val="0"/>
                <w:sz w:val="20"/>
              </w:rPr>
              <w:t>C</w:t>
            </w:r>
            <w:r w:rsidR="00831F6D">
              <w:rPr>
                <w:b w:val="0"/>
                <w:i w:val="0"/>
                <w:sz w:val="16"/>
              </w:rPr>
              <w:t>ABINET</w:t>
            </w:r>
            <w:r w:rsidR="00831F6D">
              <w:rPr>
                <w:rFonts w:ascii="Times New Roman"/>
                <w:b w:val="0"/>
                <w:i w:val="0"/>
                <w:sz w:val="20"/>
              </w:rPr>
              <w:tab/>
            </w:r>
            <w:r w:rsidR="00831F6D">
              <w:rPr>
                <w:b w:val="0"/>
                <w:i w:val="0"/>
                <w:sz w:val="20"/>
              </w:rPr>
              <w:t>13</w:t>
            </w:r>
          </w:hyperlink>
        </w:p>
        <w:p w:rsidR="00A75F1D" w:rsidRDefault="00E46D3F">
          <w:pPr>
            <w:pStyle w:val="TOC3"/>
            <w:tabs>
              <w:tab w:val="right" w:leader="dot" w:pos="10609"/>
            </w:tabs>
            <w:rPr>
              <w:b w:val="0"/>
              <w:i w:val="0"/>
              <w:sz w:val="20"/>
            </w:rPr>
          </w:pPr>
          <w:hyperlink w:anchor="_TOC_250006" w:history="1">
            <w:r w:rsidR="00831F6D">
              <w:rPr>
                <w:b w:val="0"/>
                <w:i w:val="0"/>
                <w:sz w:val="20"/>
              </w:rPr>
              <w:t>F</w:t>
            </w:r>
            <w:r w:rsidR="00831F6D">
              <w:rPr>
                <w:b w:val="0"/>
                <w:i w:val="0"/>
                <w:sz w:val="16"/>
              </w:rPr>
              <w:t>ACILITIES</w:t>
            </w:r>
            <w:r w:rsidR="00831F6D">
              <w:rPr>
                <w:b w:val="0"/>
                <w:i w:val="0"/>
                <w:spacing w:val="-7"/>
                <w:sz w:val="16"/>
              </w:rPr>
              <w:t xml:space="preserve"> </w:t>
            </w:r>
            <w:r w:rsidR="00831F6D">
              <w:rPr>
                <w:b w:val="0"/>
                <w:i w:val="0"/>
                <w:sz w:val="20"/>
              </w:rPr>
              <w:t>P</w:t>
            </w:r>
            <w:r w:rsidR="00831F6D">
              <w:rPr>
                <w:b w:val="0"/>
                <w:i w:val="0"/>
                <w:sz w:val="16"/>
              </w:rPr>
              <w:t>LANNING</w:t>
            </w:r>
            <w:r w:rsidR="00831F6D">
              <w:rPr>
                <w:rFonts w:ascii="Times New Roman"/>
                <w:b w:val="0"/>
                <w:i w:val="0"/>
                <w:sz w:val="20"/>
              </w:rPr>
              <w:tab/>
            </w:r>
            <w:r w:rsidR="00831F6D">
              <w:rPr>
                <w:b w:val="0"/>
                <w:i w:val="0"/>
                <w:sz w:val="20"/>
              </w:rPr>
              <w:t>14</w:t>
            </w:r>
          </w:hyperlink>
        </w:p>
        <w:p w:rsidR="000930FB" w:rsidRDefault="000930FB">
          <w:pPr>
            <w:pStyle w:val="TOC3"/>
            <w:tabs>
              <w:tab w:val="right" w:leader="dot" w:pos="10609"/>
            </w:tabs>
            <w:rPr>
              <w:b w:val="0"/>
              <w:i w:val="0"/>
              <w:sz w:val="20"/>
            </w:rPr>
          </w:pPr>
          <w:r>
            <w:rPr>
              <w:b w:val="0"/>
              <w:i w:val="0"/>
              <w:sz w:val="20"/>
            </w:rPr>
            <w:t>G</w:t>
          </w:r>
          <w:r w:rsidRPr="000930FB">
            <w:rPr>
              <w:b w:val="0"/>
              <w:i w:val="0"/>
              <w:sz w:val="16"/>
            </w:rPr>
            <w:t>UIDED</w:t>
          </w:r>
          <w:r>
            <w:rPr>
              <w:b w:val="0"/>
              <w:i w:val="0"/>
              <w:sz w:val="20"/>
            </w:rPr>
            <w:t xml:space="preserve"> P</w:t>
          </w:r>
          <w:r w:rsidRPr="000930FB">
            <w:rPr>
              <w:b w:val="0"/>
              <w:i w:val="0"/>
              <w:sz w:val="16"/>
            </w:rPr>
            <w:t>ATHWAYS</w:t>
          </w:r>
          <w:r>
            <w:rPr>
              <w:b w:val="0"/>
              <w:i w:val="0"/>
              <w:sz w:val="20"/>
            </w:rPr>
            <w:tab/>
          </w:r>
        </w:p>
        <w:p w:rsidR="00A75F1D" w:rsidRDefault="00E46D3F">
          <w:pPr>
            <w:pStyle w:val="TOC2"/>
            <w:tabs>
              <w:tab w:val="right" w:leader="dot" w:pos="10610"/>
            </w:tabs>
            <w:rPr>
              <w:sz w:val="20"/>
            </w:rPr>
          </w:pPr>
          <w:hyperlink w:anchor="_TOC_250005" w:history="1">
            <w:r w:rsidR="00831F6D">
              <w:rPr>
                <w:sz w:val="20"/>
              </w:rPr>
              <w:t>I</w:t>
            </w:r>
            <w:r w:rsidR="00831F6D">
              <w:t>NSTITUTIONAL</w:t>
            </w:r>
            <w:r w:rsidR="00831F6D">
              <w:rPr>
                <w:spacing w:val="-8"/>
              </w:rPr>
              <w:t xml:space="preserve"> </w:t>
            </w:r>
            <w:r w:rsidR="00831F6D">
              <w:rPr>
                <w:sz w:val="20"/>
              </w:rPr>
              <w:t>E</w:t>
            </w:r>
            <w:r w:rsidR="00831F6D">
              <w:t>FFECTIVENESS</w:t>
            </w:r>
            <w:r w:rsidR="00831F6D">
              <w:rPr>
                <w:rFonts w:ascii="Times New Roman"/>
                <w:sz w:val="20"/>
              </w:rPr>
              <w:tab/>
            </w:r>
            <w:r w:rsidR="00831F6D">
              <w:rPr>
                <w:sz w:val="20"/>
              </w:rPr>
              <w:t>15</w:t>
            </w:r>
          </w:hyperlink>
        </w:p>
        <w:p w:rsidR="00A75F1D" w:rsidRDefault="00E46D3F">
          <w:pPr>
            <w:pStyle w:val="TOC2"/>
            <w:tabs>
              <w:tab w:val="right" w:leader="dot" w:pos="10610"/>
            </w:tabs>
            <w:rPr>
              <w:sz w:val="20"/>
            </w:rPr>
          </w:pPr>
          <w:hyperlink w:anchor="_TOC_250004" w:history="1">
            <w:r w:rsidR="00831F6D">
              <w:rPr>
                <w:sz w:val="20"/>
              </w:rPr>
              <w:t>P</w:t>
            </w:r>
            <w:r w:rsidR="00831F6D">
              <w:t>ROFESSIONAL</w:t>
            </w:r>
            <w:r w:rsidR="00831F6D">
              <w:rPr>
                <w:spacing w:val="-9"/>
              </w:rPr>
              <w:t xml:space="preserve"> </w:t>
            </w:r>
            <w:r w:rsidR="00831F6D">
              <w:rPr>
                <w:sz w:val="20"/>
              </w:rPr>
              <w:t>D</w:t>
            </w:r>
            <w:r w:rsidR="00831F6D">
              <w:t>EVELOPMENT</w:t>
            </w:r>
            <w:r w:rsidR="00831F6D">
              <w:rPr>
                <w:rFonts w:ascii="Times New Roman"/>
                <w:sz w:val="20"/>
              </w:rPr>
              <w:tab/>
            </w:r>
            <w:r w:rsidR="00831F6D">
              <w:rPr>
                <w:sz w:val="20"/>
              </w:rPr>
              <w:t>16</w:t>
            </w:r>
          </w:hyperlink>
        </w:p>
        <w:p w:rsidR="00A75F1D" w:rsidRDefault="00E46D3F">
          <w:pPr>
            <w:pStyle w:val="TOC3"/>
            <w:tabs>
              <w:tab w:val="right" w:leader="dot" w:pos="10609"/>
            </w:tabs>
            <w:rPr>
              <w:b w:val="0"/>
              <w:i w:val="0"/>
              <w:sz w:val="20"/>
            </w:rPr>
          </w:pPr>
          <w:hyperlink w:anchor="_TOC_250003" w:history="1">
            <w:r w:rsidR="00831F6D">
              <w:rPr>
                <w:b w:val="0"/>
                <w:i w:val="0"/>
                <w:sz w:val="20"/>
              </w:rPr>
              <w:t>P</w:t>
            </w:r>
            <w:r w:rsidR="00831F6D">
              <w:rPr>
                <w:b w:val="0"/>
                <w:i w:val="0"/>
                <w:sz w:val="16"/>
              </w:rPr>
              <w:t>ROGRAM</w:t>
            </w:r>
            <w:r w:rsidR="00831F6D">
              <w:rPr>
                <w:b w:val="0"/>
                <w:i w:val="0"/>
                <w:spacing w:val="-8"/>
                <w:sz w:val="16"/>
              </w:rPr>
              <w:t xml:space="preserve"> </w:t>
            </w:r>
            <w:r w:rsidR="00831F6D">
              <w:rPr>
                <w:b w:val="0"/>
                <w:i w:val="0"/>
                <w:sz w:val="20"/>
              </w:rPr>
              <w:t>R</w:t>
            </w:r>
            <w:r w:rsidR="00831F6D">
              <w:rPr>
                <w:b w:val="0"/>
                <w:i w:val="0"/>
                <w:sz w:val="16"/>
              </w:rPr>
              <w:t>EVIEW</w:t>
            </w:r>
            <w:r w:rsidR="00831F6D">
              <w:rPr>
                <w:rFonts w:ascii="Times New Roman"/>
                <w:b w:val="0"/>
                <w:i w:val="0"/>
                <w:sz w:val="20"/>
              </w:rPr>
              <w:tab/>
            </w:r>
            <w:r w:rsidR="00831F6D">
              <w:rPr>
                <w:b w:val="0"/>
                <w:i w:val="0"/>
                <w:sz w:val="20"/>
              </w:rPr>
              <w:t>17</w:t>
            </w:r>
          </w:hyperlink>
        </w:p>
        <w:p w:rsidR="00A75F1D" w:rsidRDefault="00E46D3F">
          <w:pPr>
            <w:pStyle w:val="TOC3"/>
            <w:tabs>
              <w:tab w:val="right" w:leader="dot" w:pos="10610"/>
            </w:tabs>
            <w:rPr>
              <w:b w:val="0"/>
              <w:i w:val="0"/>
              <w:sz w:val="20"/>
            </w:rPr>
          </w:pPr>
          <w:hyperlink w:anchor="_TOC_250001" w:history="1">
            <w:r w:rsidR="00831F6D">
              <w:rPr>
                <w:b w:val="0"/>
                <w:i w:val="0"/>
                <w:sz w:val="20"/>
              </w:rPr>
              <w:t>S</w:t>
            </w:r>
            <w:r w:rsidR="00831F6D">
              <w:rPr>
                <w:b w:val="0"/>
                <w:i w:val="0"/>
                <w:sz w:val="16"/>
              </w:rPr>
              <w:t>TUDENT</w:t>
            </w:r>
            <w:r w:rsidR="00831F6D">
              <w:rPr>
                <w:b w:val="0"/>
                <w:i w:val="0"/>
                <w:spacing w:val="-8"/>
                <w:sz w:val="16"/>
              </w:rPr>
              <w:t xml:space="preserve"> </w:t>
            </w:r>
            <w:r w:rsidR="00831F6D">
              <w:rPr>
                <w:b w:val="0"/>
                <w:i w:val="0"/>
                <w:sz w:val="20"/>
              </w:rPr>
              <w:t>E</w:t>
            </w:r>
            <w:r w:rsidR="00831F6D">
              <w:rPr>
                <w:b w:val="0"/>
                <w:i w:val="0"/>
                <w:sz w:val="16"/>
              </w:rPr>
              <w:t>QUITY</w:t>
            </w:r>
            <w:r w:rsidR="00831F6D">
              <w:rPr>
                <w:b w:val="0"/>
                <w:i w:val="0"/>
                <w:spacing w:val="-8"/>
                <w:sz w:val="16"/>
              </w:rPr>
              <w:t xml:space="preserve"> </w:t>
            </w:r>
            <w:r w:rsidR="00831F6D">
              <w:rPr>
                <w:b w:val="0"/>
                <w:i w:val="0"/>
                <w:sz w:val="20"/>
              </w:rPr>
              <w:t>P</w:t>
            </w:r>
            <w:r w:rsidR="00831F6D">
              <w:rPr>
                <w:b w:val="0"/>
                <w:i w:val="0"/>
                <w:sz w:val="16"/>
              </w:rPr>
              <w:t>LANNING</w:t>
            </w:r>
            <w:r w:rsidR="00831F6D">
              <w:rPr>
                <w:rFonts w:ascii="Times New Roman"/>
                <w:b w:val="0"/>
                <w:i w:val="0"/>
                <w:sz w:val="20"/>
              </w:rPr>
              <w:tab/>
            </w:r>
            <w:r w:rsidR="00831F6D">
              <w:rPr>
                <w:b w:val="0"/>
                <w:i w:val="0"/>
                <w:sz w:val="20"/>
              </w:rPr>
              <w:t>19</w:t>
            </w:r>
          </w:hyperlink>
        </w:p>
        <w:p w:rsidR="00A75F1D" w:rsidRDefault="00E46D3F">
          <w:pPr>
            <w:pStyle w:val="TOC3"/>
            <w:tabs>
              <w:tab w:val="right" w:leader="dot" w:pos="10610"/>
            </w:tabs>
            <w:rPr>
              <w:b w:val="0"/>
              <w:i w:val="0"/>
              <w:sz w:val="20"/>
            </w:rPr>
          </w:pPr>
          <w:hyperlink w:anchor="_TOC_250000" w:history="1">
            <w:r w:rsidR="00831F6D">
              <w:rPr>
                <w:b w:val="0"/>
                <w:i w:val="0"/>
                <w:sz w:val="20"/>
              </w:rPr>
              <w:t>T</w:t>
            </w:r>
            <w:r w:rsidR="00831F6D">
              <w:rPr>
                <w:b w:val="0"/>
                <w:i w:val="0"/>
                <w:sz w:val="16"/>
              </w:rPr>
              <w:t>ECHNOLOGY</w:t>
            </w:r>
            <w:r w:rsidR="00831F6D">
              <w:rPr>
                <w:b w:val="0"/>
                <w:i w:val="0"/>
                <w:spacing w:val="-8"/>
                <w:sz w:val="16"/>
              </w:rPr>
              <w:t xml:space="preserve"> </w:t>
            </w:r>
            <w:r w:rsidR="00831F6D">
              <w:rPr>
                <w:b w:val="0"/>
                <w:i w:val="0"/>
                <w:sz w:val="20"/>
              </w:rPr>
              <w:t>P</w:t>
            </w:r>
            <w:r w:rsidR="00831F6D">
              <w:rPr>
                <w:b w:val="0"/>
                <w:i w:val="0"/>
                <w:sz w:val="16"/>
              </w:rPr>
              <w:t>LANNING</w:t>
            </w:r>
            <w:r w:rsidR="00831F6D">
              <w:rPr>
                <w:rFonts w:ascii="Times New Roman"/>
                <w:b w:val="0"/>
                <w:i w:val="0"/>
                <w:sz w:val="20"/>
              </w:rPr>
              <w:tab/>
            </w:r>
            <w:r w:rsidR="00831F6D">
              <w:rPr>
                <w:b w:val="0"/>
                <w:i w:val="0"/>
                <w:sz w:val="20"/>
              </w:rPr>
              <w:t>20</w:t>
            </w:r>
          </w:hyperlink>
        </w:p>
      </w:sdtContent>
    </w:sdt>
    <w:p w:rsidR="00A75F1D" w:rsidRDefault="00A75F1D">
      <w:pPr>
        <w:rPr>
          <w:sz w:val="20"/>
        </w:rPr>
        <w:sectPr w:rsidR="00A75F1D">
          <w:headerReference w:type="default" r:id="rId7"/>
          <w:footerReference w:type="default" r:id="rId8"/>
          <w:type w:val="continuous"/>
          <w:pgSz w:w="12240" w:h="15840"/>
          <w:pgMar w:top="1120" w:right="200" w:bottom="1200" w:left="180" w:header="276" w:footer="1004" w:gutter="0"/>
          <w:pgNumType w:start="1"/>
          <w:cols w:space="720"/>
        </w:sectPr>
      </w:pPr>
    </w:p>
    <w:p w:rsidR="00A75F1D" w:rsidRDefault="00A75F1D">
      <w:pPr>
        <w:pStyle w:val="BodyText"/>
        <w:spacing w:before="3"/>
        <w:rPr>
          <w:sz w:val="25"/>
        </w:rPr>
      </w:pPr>
    </w:p>
    <w:p w:rsidR="00A75F1D" w:rsidRDefault="00831F6D">
      <w:pPr>
        <w:pStyle w:val="Heading1"/>
        <w:spacing w:before="0"/>
      </w:pPr>
      <w:bookmarkStart w:id="0" w:name="_TOC_250023"/>
      <w:bookmarkEnd w:id="0"/>
      <w:r>
        <w:rPr>
          <w:color w:val="365F91"/>
        </w:rPr>
        <w:t>Introduction</w:t>
      </w:r>
    </w:p>
    <w:p w:rsidR="00A75F1D" w:rsidRDefault="00831F6D">
      <w:pPr>
        <w:pStyle w:val="BodyText"/>
        <w:spacing w:before="49" w:line="276" w:lineRule="auto"/>
        <w:ind w:left="1260" w:right="1162"/>
      </w:pPr>
      <w:r>
        <w:t>District committees support the College’s integrated institutional planning process of ensuring institutional effectiveness. Planning committees are essential for strategic planning to guide institutional and program plans, and for information to flow from program review to the functional committees.</w:t>
      </w:r>
    </w:p>
    <w:p w:rsidR="00A75F1D" w:rsidRDefault="00831F6D">
      <w:pPr>
        <w:pStyle w:val="BodyText"/>
        <w:ind w:left="1260"/>
      </w:pPr>
      <w:r>
        <w:t>Other district committees act in an advisory capacity to strengthen services for students and staff.</w:t>
      </w:r>
    </w:p>
    <w:p w:rsidR="00A75F1D" w:rsidRDefault="00A75F1D">
      <w:pPr>
        <w:pStyle w:val="BodyText"/>
        <w:spacing w:before="7"/>
        <w:rPr>
          <w:sz w:val="19"/>
        </w:rPr>
      </w:pPr>
    </w:p>
    <w:p w:rsidR="00A75F1D" w:rsidRDefault="00831F6D">
      <w:pPr>
        <w:pStyle w:val="BodyText"/>
        <w:spacing w:before="1" w:line="276" w:lineRule="auto"/>
        <w:ind w:left="1260" w:right="1162"/>
      </w:pPr>
      <w:r>
        <w:t>This handbook documents committee roles and membership so that they can be easily located from one year to the next. Changes to committee roles or membership should be approved by the planning committee as well as the Institutional Effectiveness Committee, and revised in this handbook.</w:t>
      </w:r>
    </w:p>
    <w:p w:rsidR="00A75F1D" w:rsidRDefault="00A75F1D">
      <w:pPr>
        <w:pStyle w:val="BodyText"/>
        <w:spacing w:before="4"/>
        <w:rPr>
          <w:sz w:val="16"/>
        </w:rPr>
      </w:pPr>
    </w:p>
    <w:p w:rsidR="00A75F1D" w:rsidRDefault="00831F6D">
      <w:pPr>
        <w:pStyle w:val="BodyText"/>
        <w:spacing w:line="276" w:lineRule="auto"/>
        <w:ind w:left="1259" w:right="1711"/>
      </w:pPr>
      <w:r>
        <w:t>This handbook is given to all new hires, and is given to Committee Chairs at the integrated planning committee meeting at the beginning of each year.</w:t>
      </w:r>
    </w:p>
    <w:p w:rsidR="00A75F1D" w:rsidRDefault="00A75F1D">
      <w:pPr>
        <w:pStyle w:val="BodyText"/>
        <w:rPr>
          <w:sz w:val="20"/>
        </w:rPr>
      </w:pPr>
    </w:p>
    <w:p w:rsidR="00A75F1D" w:rsidRDefault="00A75F1D">
      <w:pPr>
        <w:rPr>
          <w:sz w:val="20"/>
        </w:rPr>
        <w:sectPr w:rsidR="00A75F1D">
          <w:pgSz w:w="12240" w:h="15840"/>
          <w:pgMar w:top="1120" w:right="200" w:bottom="1200" w:left="180" w:header="276" w:footer="1004" w:gutter="0"/>
          <w:cols w:space="720"/>
        </w:sectPr>
      </w:pPr>
    </w:p>
    <w:p w:rsidR="00A75F1D" w:rsidRDefault="00831F6D">
      <w:pPr>
        <w:pStyle w:val="Heading1"/>
        <w:spacing w:before="234"/>
      </w:pPr>
      <w:bookmarkStart w:id="1" w:name="_TOC_250022"/>
      <w:bookmarkEnd w:id="1"/>
      <w:r>
        <w:rPr>
          <w:color w:val="365F91"/>
        </w:rPr>
        <w:t>District Committees</w:t>
      </w:r>
    </w:p>
    <w:p w:rsidR="00A75F1D" w:rsidRDefault="00831F6D">
      <w:pPr>
        <w:pStyle w:val="ListParagraph"/>
        <w:numPr>
          <w:ilvl w:val="0"/>
          <w:numId w:val="3"/>
        </w:numPr>
        <w:tabs>
          <w:tab w:val="left" w:pos="1979"/>
          <w:tab w:val="left" w:pos="1980"/>
        </w:tabs>
        <w:spacing w:before="49"/>
      </w:pPr>
      <w:r>
        <w:t>Assessment</w:t>
      </w:r>
    </w:p>
    <w:p w:rsidR="00A75F1D" w:rsidRDefault="000930FB">
      <w:pPr>
        <w:pStyle w:val="ListParagraph"/>
        <w:numPr>
          <w:ilvl w:val="0"/>
          <w:numId w:val="3"/>
        </w:numPr>
        <w:tabs>
          <w:tab w:val="left" w:pos="1979"/>
          <w:tab w:val="left" w:pos="1980"/>
        </w:tabs>
        <w:spacing w:before="39"/>
      </w:pPr>
      <w:r>
        <w:t>Budget Advisory</w:t>
      </w:r>
    </w:p>
    <w:p w:rsidR="00A75F1D" w:rsidRDefault="000930FB">
      <w:pPr>
        <w:pStyle w:val="ListParagraph"/>
        <w:numPr>
          <w:ilvl w:val="0"/>
          <w:numId w:val="3"/>
        </w:numPr>
        <w:tabs>
          <w:tab w:val="left" w:pos="1979"/>
          <w:tab w:val="left" w:pos="1980"/>
        </w:tabs>
        <w:spacing w:before="40"/>
      </w:pPr>
      <w:r>
        <w:t>College Council</w:t>
      </w:r>
    </w:p>
    <w:p w:rsidR="00A75F1D" w:rsidRDefault="000930FB">
      <w:pPr>
        <w:pStyle w:val="ListParagraph"/>
        <w:numPr>
          <w:ilvl w:val="0"/>
          <w:numId w:val="3"/>
        </w:numPr>
        <w:tabs>
          <w:tab w:val="left" w:pos="1979"/>
          <w:tab w:val="left" w:pos="1980"/>
        </w:tabs>
        <w:spacing w:before="39"/>
      </w:pPr>
      <w:r>
        <w:t>Distance Education Planning</w:t>
      </w:r>
    </w:p>
    <w:p w:rsidR="00A75F1D" w:rsidRDefault="000930FB">
      <w:pPr>
        <w:pStyle w:val="ListParagraph"/>
        <w:numPr>
          <w:ilvl w:val="0"/>
          <w:numId w:val="3"/>
        </w:numPr>
        <w:tabs>
          <w:tab w:val="left" w:pos="1979"/>
          <w:tab w:val="left" w:pos="1980"/>
        </w:tabs>
        <w:spacing w:before="39"/>
      </w:pPr>
      <w:r>
        <w:t>Enrollment Management</w:t>
      </w:r>
    </w:p>
    <w:p w:rsidR="00A75F1D" w:rsidRDefault="000930FB">
      <w:pPr>
        <w:pStyle w:val="ListParagraph"/>
        <w:numPr>
          <w:ilvl w:val="0"/>
          <w:numId w:val="3"/>
        </w:numPr>
        <w:tabs>
          <w:tab w:val="left" w:pos="1979"/>
          <w:tab w:val="left" w:pos="1980"/>
        </w:tabs>
        <w:spacing w:before="40"/>
      </w:pPr>
      <w:r>
        <w:t>Equal Employment Opportunity Advisory</w:t>
      </w:r>
    </w:p>
    <w:p w:rsidR="00A75F1D" w:rsidRDefault="00831F6D">
      <w:pPr>
        <w:pStyle w:val="ListParagraph"/>
        <w:numPr>
          <w:ilvl w:val="0"/>
          <w:numId w:val="3"/>
        </w:numPr>
        <w:tabs>
          <w:tab w:val="left" w:pos="1979"/>
          <w:tab w:val="left" w:pos="1980"/>
        </w:tabs>
        <w:spacing w:before="39"/>
      </w:pPr>
      <w:r>
        <w:t>E</w:t>
      </w:r>
      <w:r w:rsidR="000930FB">
        <w:t>xpanded Cabinet</w:t>
      </w:r>
    </w:p>
    <w:p w:rsidR="00A75F1D" w:rsidRDefault="000930FB">
      <w:pPr>
        <w:pStyle w:val="ListParagraph"/>
        <w:numPr>
          <w:ilvl w:val="0"/>
          <w:numId w:val="3"/>
        </w:numPr>
        <w:tabs>
          <w:tab w:val="left" w:pos="1979"/>
          <w:tab w:val="left" w:pos="1980"/>
        </w:tabs>
        <w:spacing w:before="39" w:line="276" w:lineRule="auto"/>
      </w:pPr>
      <w:r>
        <w:t>Facilities Planning</w:t>
      </w:r>
    </w:p>
    <w:p w:rsidR="00A75F1D" w:rsidRDefault="00831F6D">
      <w:pPr>
        <w:pStyle w:val="BodyText"/>
        <w:rPr>
          <w:sz w:val="24"/>
        </w:rPr>
      </w:pPr>
      <w:r>
        <w:br w:type="column"/>
      </w:r>
    </w:p>
    <w:p w:rsidR="00A75F1D" w:rsidRDefault="00A75F1D">
      <w:pPr>
        <w:pStyle w:val="BodyText"/>
        <w:spacing w:before="2"/>
        <w:rPr>
          <w:sz w:val="26"/>
        </w:rPr>
      </w:pPr>
    </w:p>
    <w:p w:rsidR="00A75F1D" w:rsidRDefault="000930FB">
      <w:pPr>
        <w:pStyle w:val="ListParagraph"/>
        <w:numPr>
          <w:ilvl w:val="0"/>
          <w:numId w:val="2"/>
        </w:numPr>
        <w:tabs>
          <w:tab w:val="left" w:pos="1619"/>
          <w:tab w:val="left" w:pos="1620"/>
        </w:tabs>
      </w:pPr>
      <w:r>
        <w:t>Guided Pathways</w:t>
      </w:r>
    </w:p>
    <w:p w:rsidR="00A75F1D" w:rsidRDefault="000930FB">
      <w:pPr>
        <w:pStyle w:val="ListParagraph"/>
        <w:numPr>
          <w:ilvl w:val="0"/>
          <w:numId w:val="2"/>
        </w:numPr>
        <w:tabs>
          <w:tab w:val="left" w:pos="1619"/>
          <w:tab w:val="left" w:pos="1620"/>
        </w:tabs>
        <w:spacing w:before="39"/>
      </w:pPr>
      <w:r>
        <w:t>Institutional Effectiveness</w:t>
      </w:r>
    </w:p>
    <w:p w:rsidR="00A75F1D" w:rsidRDefault="000930FB">
      <w:pPr>
        <w:pStyle w:val="ListParagraph"/>
        <w:numPr>
          <w:ilvl w:val="0"/>
          <w:numId w:val="2"/>
        </w:numPr>
        <w:tabs>
          <w:tab w:val="left" w:pos="1619"/>
          <w:tab w:val="left" w:pos="1620"/>
        </w:tabs>
        <w:spacing w:before="40"/>
      </w:pPr>
      <w:r>
        <w:t>Life &amp; Safety</w:t>
      </w:r>
    </w:p>
    <w:p w:rsidR="00A75F1D" w:rsidRDefault="00831F6D">
      <w:pPr>
        <w:pStyle w:val="ListParagraph"/>
        <w:numPr>
          <w:ilvl w:val="0"/>
          <w:numId w:val="2"/>
        </w:numPr>
        <w:tabs>
          <w:tab w:val="left" w:pos="1619"/>
          <w:tab w:val="left" w:pos="1620"/>
        </w:tabs>
        <w:spacing w:before="39"/>
      </w:pPr>
      <w:r>
        <w:t>Professional</w:t>
      </w:r>
      <w:r>
        <w:rPr>
          <w:spacing w:val="-7"/>
        </w:rPr>
        <w:t xml:space="preserve"> </w:t>
      </w:r>
      <w:r>
        <w:t>Development</w:t>
      </w:r>
    </w:p>
    <w:p w:rsidR="00A75F1D" w:rsidRDefault="00831F6D">
      <w:pPr>
        <w:pStyle w:val="ListParagraph"/>
        <w:numPr>
          <w:ilvl w:val="0"/>
          <w:numId w:val="2"/>
        </w:numPr>
        <w:tabs>
          <w:tab w:val="left" w:pos="1619"/>
          <w:tab w:val="left" w:pos="1620"/>
        </w:tabs>
        <w:spacing w:before="39"/>
      </w:pPr>
      <w:r>
        <w:t>Program</w:t>
      </w:r>
      <w:r>
        <w:rPr>
          <w:spacing w:val="-2"/>
        </w:rPr>
        <w:t xml:space="preserve"> </w:t>
      </w:r>
      <w:r>
        <w:t>Review</w:t>
      </w:r>
    </w:p>
    <w:p w:rsidR="00A75F1D" w:rsidRDefault="00831F6D">
      <w:pPr>
        <w:pStyle w:val="ListParagraph"/>
        <w:numPr>
          <w:ilvl w:val="0"/>
          <w:numId w:val="2"/>
        </w:numPr>
        <w:tabs>
          <w:tab w:val="left" w:pos="1619"/>
          <w:tab w:val="left" w:pos="1620"/>
        </w:tabs>
        <w:spacing w:before="40"/>
      </w:pPr>
      <w:r>
        <w:t>Student Equity</w:t>
      </w:r>
      <w:r>
        <w:rPr>
          <w:spacing w:val="-22"/>
        </w:rPr>
        <w:t xml:space="preserve"> </w:t>
      </w:r>
      <w:r>
        <w:t>Planning</w:t>
      </w:r>
    </w:p>
    <w:p w:rsidR="00A75F1D" w:rsidRDefault="00831F6D">
      <w:pPr>
        <w:pStyle w:val="ListParagraph"/>
        <w:numPr>
          <w:ilvl w:val="0"/>
          <w:numId w:val="2"/>
        </w:numPr>
        <w:tabs>
          <w:tab w:val="left" w:pos="1619"/>
          <w:tab w:val="left" w:pos="1620"/>
        </w:tabs>
      </w:pPr>
      <w:r>
        <w:t>Technology</w:t>
      </w:r>
      <w:r>
        <w:rPr>
          <w:spacing w:val="-18"/>
        </w:rPr>
        <w:t xml:space="preserve"> </w:t>
      </w:r>
      <w:r>
        <w:t>Planning</w:t>
      </w:r>
    </w:p>
    <w:p w:rsidR="00A75F1D" w:rsidRDefault="00A75F1D">
      <w:pPr>
        <w:sectPr w:rsidR="00A75F1D">
          <w:type w:val="continuous"/>
          <w:pgSz w:w="12240" w:h="15840"/>
          <w:pgMar w:top="1120" w:right="200" w:bottom="1200" w:left="180" w:header="720" w:footer="720" w:gutter="0"/>
          <w:cols w:num="2" w:space="720" w:equalWidth="0">
            <w:col w:w="4808" w:space="592"/>
            <w:col w:w="6460"/>
          </w:cols>
        </w:sectPr>
      </w:pPr>
    </w:p>
    <w:p w:rsidR="00A75F1D" w:rsidRDefault="00A75F1D">
      <w:pPr>
        <w:pStyle w:val="BodyText"/>
        <w:rPr>
          <w:sz w:val="20"/>
        </w:rPr>
      </w:pPr>
    </w:p>
    <w:p w:rsidR="00A75F1D" w:rsidRDefault="00831F6D">
      <w:pPr>
        <w:pStyle w:val="Heading1"/>
        <w:spacing w:before="234"/>
      </w:pPr>
      <w:bookmarkStart w:id="2" w:name="_TOC_250021"/>
      <w:bookmarkEnd w:id="2"/>
      <w:r>
        <w:rPr>
          <w:color w:val="365F91"/>
        </w:rPr>
        <w:t>Committee Resources</w:t>
      </w:r>
    </w:p>
    <w:p w:rsidR="00A75F1D" w:rsidRDefault="00831F6D">
      <w:pPr>
        <w:pStyle w:val="BodyText"/>
        <w:spacing w:before="49"/>
        <w:ind w:left="1260"/>
      </w:pPr>
      <w:r>
        <w:t xml:space="preserve">Each committee has a website on </w:t>
      </w:r>
      <w:r w:rsidR="00FE480C">
        <w:rPr>
          <w:color w:val="0000FF"/>
          <w:u w:val="single" w:color="0000FF"/>
        </w:rPr>
        <w:t>internal</w:t>
      </w:r>
      <w:r>
        <w:rPr>
          <w:color w:val="0000FF"/>
          <w:u w:val="single" w:color="0000FF"/>
        </w:rPr>
        <w:t>.redwoods.edu</w:t>
      </w:r>
      <w:r>
        <w:t>.</w:t>
      </w:r>
    </w:p>
    <w:p w:rsidR="00A75F1D" w:rsidRDefault="00A75F1D">
      <w:pPr>
        <w:pStyle w:val="BodyText"/>
        <w:spacing w:before="1"/>
        <w:rPr>
          <w:sz w:val="15"/>
        </w:rPr>
      </w:pPr>
    </w:p>
    <w:p w:rsidR="00A75F1D" w:rsidRDefault="00831F6D">
      <w:pPr>
        <w:pStyle w:val="BodyText"/>
        <w:spacing w:before="56" w:line="276" w:lineRule="auto"/>
        <w:ind w:left="1260" w:right="1452"/>
      </w:pPr>
      <w:r>
        <w:t>Each website is standardized to include an ‘About’ page with a purpose, committee history and typical tasks, as well as committee membership.</w:t>
      </w:r>
    </w:p>
    <w:p w:rsidR="00A75F1D" w:rsidRDefault="00A75F1D">
      <w:pPr>
        <w:pStyle w:val="BodyText"/>
        <w:spacing w:before="4"/>
        <w:rPr>
          <w:sz w:val="16"/>
        </w:rPr>
      </w:pPr>
    </w:p>
    <w:p w:rsidR="00A75F1D" w:rsidRDefault="00FE480C">
      <w:pPr>
        <w:pStyle w:val="BodyText"/>
        <w:spacing w:line="276" w:lineRule="auto"/>
        <w:ind w:left="1260" w:right="1424"/>
      </w:pPr>
      <w:r>
        <w:t>Internal</w:t>
      </w:r>
      <w:r w:rsidR="00831F6D">
        <w:t xml:space="preserve">.redwoods.edu also has a Calendar tab at </w:t>
      </w:r>
      <w:hyperlink r:id="rId9" w:history="1">
        <w:r w:rsidRPr="00550E58">
          <w:rPr>
            <w:rStyle w:val="Hyperlink"/>
            <w:u w:color="0000FF"/>
          </w:rPr>
          <w:t xml:space="preserve">http://internal.redwoods.edu/calendar </w:t>
        </w:r>
      </w:hyperlink>
      <w:r w:rsidR="00831F6D">
        <w:t>which shows the dates and times that each committee meets.</w:t>
      </w:r>
    </w:p>
    <w:p w:rsidR="00A75F1D" w:rsidRDefault="00A75F1D">
      <w:pPr>
        <w:pStyle w:val="BodyText"/>
        <w:spacing w:before="4"/>
        <w:rPr>
          <w:sz w:val="16"/>
        </w:rPr>
      </w:pPr>
    </w:p>
    <w:p w:rsidR="00A75F1D" w:rsidRDefault="00831F6D">
      <w:pPr>
        <w:pStyle w:val="BodyText"/>
        <w:spacing w:line="276" w:lineRule="auto"/>
        <w:ind w:left="1259" w:right="1423"/>
      </w:pPr>
      <w:r>
        <w:t>Additional resources relevant to many committees, such as planning, program review, and assessment doc</w:t>
      </w:r>
      <w:r w:rsidR="00FE480C">
        <w:t>uments can be accessed on internal</w:t>
      </w:r>
      <w:r>
        <w:t>.redwoods.edu.</w:t>
      </w:r>
    </w:p>
    <w:p w:rsidR="00A75F1D" w:rsidRDefault="00A75F1D">
      <w:pPr>
        <w:pStyle w:val="BodyText"/>
        <w:spacing w:before="4"/>
        <w:rPr>
          <w:sz w:val="16"/>
        </w:rPr>
      </w:pPr>
    </w:p>
    <w:p w:rsidR="00A75F1D" w:rsidRDefault="00831F6D">
      <w:pPr>
        <w:pStyle w:val="BodyText"/>
        <w:spacing w:line="276" w:lineRule="auto"/>
        <w:ind w:left="1259" w:right="1276"/>
      </w:pPr>
      <w:r>
        <w:t>Every month, committees have the opportunity to put a summary of their most important work into a committee digest (</w:t>
      </w:r>
      <w:hyperlink r:id="rId10" w:history="1">
        <w:r w:rsidR="00AD0909" w:rsidRPr="002653FD">
          <w:rPr>
            <w:rStyle w:val="Hyperlink"/>
          </w:rPr>
          <w:t>https://webapps.redwoods.edu/CommitteeDigest</w:t>
        </w:r>
      </w:hyperlink>
      <w:r w:rsidR="00AD0909">
        <w:t>)</w:t>
      </w:r>
      <w:r>
        <w:t xml:space="preserve"> that is disseminated to the District. The digest provides a way of informing faculty and staff of the work being done without overloading everyone with emails and information.</w:t>
      </w:r>
    </w:p>
    <w:p w:rsidR="00A75F1D" w:rsidRDefault="00A75F1D">
      <w:pPr>
        <w:spacing w:line="276" w:lineRule="auto"/>
        <w:sectPr w:rsidR="00A75F1D">
          <w:type w:val="continuous"/>
          <w:pgSz w:w="12240" w:h="15840"/>
          <w:pgMar w:top="1120" w:right="200" w:bottom="1200" w:left="180" w:header="720" w:footer="720" w:gutter="0"/>
          <w:cols w:space="720"/>
        </w:sectPr>
      </w:pPr>
    </w:p>
    <w:p w:rsidR="00A75F1D" w:rsidRDefault="00A75F1D">
      <w:pPr>
        <w:pStyle w:val="BodyText"/>
        <w:rPr>
          <w:sz w:val="20"/>
        </w:rPr>
      </w:pPr>
    </w:p>
    <w:p w:rsidR="00A75F1D" w:rsidRDefault="00A75F1D">
      <w:pPr>
        <w:pStyle w:val="BodyText"/>
        <w:rPr>
          <w:sz w:val="20"/>
        </w:rPr>
      </w:pPr>
    </w:p>
    <w:p w:rsidR="00A75F1D" w:rsidRDefault="00831F6D">
      <w:pPr>
        <w:pStyle w:val="Heading1"/>
        <w:jc w:val="both"/>
      </w:pPr>
      <w:bookmarkStart w:id="3" w:name="_TOC_250020"/>
      <w:bookmarkEnd w:id="3"/>
      <w:r>
        <w:rPr>
          <w:color w:val="365F91"/>
        </w:rPr>
        <w:t>Integrated Planning Model</w:t>
      </w:r>
    </w:p>
    <w:p w:rsidR="00A75F1D" w:rsidRDefault="00A75F1D">
      <w:pPr>
        <w:pStyle w:val="BodyText"/>
        <w:rPr>
          <w:rFonts w:ascii="Cambria"/>
          <w:b/>
          <w:sz w:val="20"/>
        </w:rPr>
      </w:pPr>
    </w:p>
    <w:p w:rsidR="00A75F1D" w:rsidRDefault="00A21F01" w:rsidP="00170553">
      <w:pPr>
        <w:pStyle w:val="BodyText"/>
        <w:spacing w:before="4"/>
        <w:rPr>
          <w:rFonts w:ascii="Cambria"/>
          <w:b/>
          <w:sz w:val="32"/>
        </w:rPr>
      </w:pPr>
      <w:r>
        <w:rPr>
          <w:rFonts w:ascii="Cambria"/>
          <w:b/>
          <w:noProof/>
          <w:sz w:val="32"/>
        </w:rPr>
        <w:drawing>
          <wp:inline distT="0" distB="0" distL="0" distR="0">
            <wp:extent cx="7172325" cy="584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ated Planning Model (2019-2020).jpg"/>
                    <pic:cNvPicPr/>
                  </pic:nvPicPr>
                  <pic:blipFill>
                    <a:blip r:embed="rId11">
                      <a:extLst>
                        <a:ext uri="{28A0092B-C50C-407E-A947-70E740481C1C}">
                          <a14:useLocalDpi xmlns:a14="http://schemas.microsoft.com/office/drawing/2010/main" val="0"/>
                        </a:ext>
                      </a:extLst>
                    </a:blip>
                    <a:stretch>
                      <a:fillRect/>
                    </a:stretch>
                  </pic:blipFill>
                  <pic:spPr>
                    <a:xfrm>
                      <a:off x="0" y="0"/>
                      <a:ext cx="7172325" cy="5848350"/>
                    </a:xfrm>
                    <a:prstGeom prst="rect">
                      <a:avLst/>
                    </a:prstGeom>
                  </pic:spPr>
                </pic:pic>
              </a:graphicData>
            </a:graphic>
          </wp:inline>
        </w:drawing>
      </w:r>
      <w:bookmarkStart w:id="4" w:name="_GoBack"/>
      <w:bookmarkEnd w:id="4"/>
    </w:p>
    <w:p w:rsidR="00A75F1D" w:rsidRDefault="00A75F1D">
      <w:pPr>
        <w:pStyle w:val="BodyText"/>
        <w:rPr>
          <w:rFonts w:ascii="Cambria"/>
          <w:b/>
          <w:sz w:val="32"/>
        </w:rPr>
      </w:pPr>
    </w:p>
    <w:p w:rsidR="00A75F1D" w:rsidRDefault="00A75F1D">
      <w:pPr>
        <w:spacing w:line="276" w:lineRule="auto"/>
        <w:jc w:val="both"/>
        <w:sectPr w:rsidR="00A75F1D">
          <w:pgSz w:w="12240" w:h="15840"/>
          <w:pgMar w:top="1120" w:right="140" w:bottom="1200" w:left="180" w:header="276" w:footer="1004" w:gutter="0"/>
          <w:cols w:space="720"/>
        </w:sectPr>
      </w:pPr>
      <w:bookmarkStart w:id="5" w:name="_TOC_250019"/>
      <w:bookmarkEnd w:id="5"/>
    </w:p>
    <w:p w:rsidR="00A75F1D" w:rsidRDefault="00A75F1D">
      <w:pPr>
        <w:pStyle w:val="BodyText"/>
        <w:rPr>
          <w:sz w:val="20"/>
        </w:rPr>
      </w:pPr>
    </w:p>
    <w:p w:rsidR="00A75F1D" w:rsidRDefault="00A75F1D">
      <w:pPr>
        <w:pStyle w:val="BodyText"/>
        <w:rPr>
          <w:sz w:val="20"/>
        </w:rPr>
      </w:pPr>
    </w:p>
    <w:p w:rsidR="00A75F1D" w:rsidRDefault="00831F6D">
      <w:pPr>
        <w:pStyle w:val="Heading1"/>
      </w:pPr>
      <w:bookmarkStart w:id="6" w:name="_TOC_250018"/>
      <w:bookmarkEnd w:id="6"/>
      <w:r>
        <w:rPr>
          <w:color w:val="365F91"/>
        </w:rPr>
        <w:t>Committee Member Responsibilities</w:t>
      </w:r>
    </w:p>
    <w:p w:rsidR="00A75F1D" w:rsidRDefault="00831F6D">
      <w:pPr>
        <w:pStyle w:val="BodyText"/>
        <w:spacing w:before="50" w:line="276" w:lineRule="auto"/>
        <w:ind w:left="1260" w:right="1162"/>
      </w:pPr>
      <w:r>
        <w:t>The following list of responsibilities has been identified so that committees can run efficiently and effectively.</w:t>
      </w:r>
    </w:p>
    <w:p w:rsidR="00A75F1D" w:rsidRDefault="00A75F1D">
      <w:pPr>
        <w:pStyle w:val="BodyText"/>
        <w:spacing w:before="4"/>
        <w:rPr>
          <w:sz w:val="16"/>
        </w:rPr>
      </w:pPr>
    </w:p>
    <w:p w:rsidR="00A75F1D" w:rsidRDefault="00831F6D">
      <w:pPr>
        <w:pStyle w:val="ListParagraph"/>
        <w:numPr>
          <w:ilvl w:val="1"/>
          <w:numId w:val="2"/>
        </w:numPr>
        <w:tabs>
          <w:tab w:val="left" w:pos="1979"/>
          <w:tab w:val="left" w:pos="1980"/>
        </w:tabs>
      </w:pPr>
      <w:r>
        <w:t>Committee members will attend meetings</w:t>
      </w:r>
      <w:r>
        <w:rPr>
          <w:spacing w:val="-5"/>
        </w:rPr>
        <w:t xml:space="preserve"> </w:t>
      </w:r>
      <w:r>
        <w:t>regularly.</w:t>
      </w:r>
    </w:p>
    <w:p w:rsidR="00A75F1D" w:rsidRDefault="00831F6D">
      <w:pPr>
        <w:pStyle w:val="ListParagraph"/>
        <w:numPr>
          <w:ilvl w:val="1"/>
          <w:numId w:val="2"/>
        </w:numPr>
        <w:tabs>
          <w:tab w:val="left" w:pos="1979"/>
          <w:tab w:val="left" w:pos="1980"/>
        </w:tabs>
        <w:spacing w:before="40" w:line="276" w:lineRule="auto"/>
        <w:ind w:right="2319"/>
      </w:pPr>
      <w:r>
        <w:t>Committee members will bring any printed or electronic materials such as agenda or attachments.</w:t>
      </w:r>
    </w:p>
    <w:p w:rsidR="00A75F1D" w:rsidRDefault="00831F6D">
      <w:pPr>
        <w:pStyle w:val="ListParagraph"/>
        <w:numPr>
          <w:ilvl w:val="1"/>
          <w:numId w:val="2"/>
        </w:numPr>
        <w:tabs>
          <w:tab w:val="left" w:pos="1979"/>
          <w:tab w:val="left" w:pos="1980"/>
        </w:tabs>
        <w:spacing w:line="268" w:lineRule="exact"/>
      </w:pPr>
      <w:r>
        <w:t>Committee</w:t>
      </w:r>
      <w:r>
        <w:rPr>
          <w:spacing w:val="-4"/>
        </w:rPr>
        <w:t xml:space="preserve"> </w:t>
      </w:r>
      <w:r>
        <w:t>members</w:t>
      </w:r>
      <w:r>
        <w:rPr>
          <w:spacing w:val="-4"/>
        </w:rPr>
        <w:t xml:space="preserve"> </w:t>
      </w:r>
      <w:r>
        <w:t>will</w:t>
      </w:r>
      <w:r>
        <w:rPr>
          <w:spacing w:val="-4"/>
        </w:rPr>
        <w:t xml:space="preserve"> </w:t>
      </w:r>
      <w:r>
        <w:t>communicate</w:t>
      </w:r>
      <w:r>
        <w:rPr>
          <w:spacing w:val="-2"/>
        </w:rPr>
        <w:t xml:space="preserve"> </w:t>
      </w:r>
      <w:r>
        <w:t>what</w:t>
      </w:r>
      <w:r>
        <w:rPr>
          <w:spacing w:val="-4"/>
        </w:rPr>
        <w:t xml:space="preserve"> </w:t>
      </w:r>
      <w:r>
        <w:t>happens</w:t>
      </w:r>
      <w:r>
        <w:rPr>
          <w:spacing w:val="-4"/>
        </w:rPr>
        <w:t xml:space="preserve"> </w:t>
      </w:r>
      <w:r>
        <w:t>in</w:t>
      </w:r>
      <w:r>
        <w:rPr>
          <w:spacing w:val="-4"/>
        </w:rPr>
        <w:t xml:space="preserve"> </w:t>
      </w:r>
      <w:r>
        <w:t>meetings</w:t>
      </w:r>
      <w:r>
        <w:rPr>
          <w:spacing w:val="-4"/>
        </w:rPr>
        <w:t xml:space="preserve"> </w:t>
      </w:r>
      <w:r>
        <w:t>back</w:t>
      </w:r>
      <w:r>
        <w:rPr>
          <w:spacing w:val="-3"/>
        </w:rPr>
        <w:t xml:space="preserve"> </w:t>
      </w:r>
      <w:r>
        <w:t>to</w:t>
      </w:r>
      <w:r>
        <w:rPr>
          <w:spacing w:val="-3"/>
        </w:rPr>
        <w:t xml:space="preserve"> </w:t>
      </w:r>
      <w:r>
        <w:t>their</w:t>
      </w:r>
      <w:r>
        <w:rPr>
          <w:spacing w:val="-3"/>
        </w:rPr>
        <w:t xml:space="preserve"> </w:t>
      </w:r>
      <w:r>
        <w:t>constituents.</w:t>
      </w:r>
    </w:p>
    <w:p w:rsidR="00A75F1D" w:rsidRDefault="00831F6D">
      <w:pPr>
        <w:pStyle w:val="ListParagraph"/>
        <w:numPr>
          <w:ilvl w:val="1"/>
          <w:numId w:val="2"/>
        </w:numPr>
        <w:tabs>
          <w:tab w:val="left" w:pos="1979"/>
          <w:tab w:val="left" w:pos="1980"/>
        </w:tabs>
        <w:spacing w:before="41"/>
      </w:pPr>
      <w:r>
        <w:t>Committee members will participate in the annual committee evaluation</w:t>
      </w:r>
      <w:r>
        <w:rPr>
          <w:spacing w:val="-34"/>
        </w:rPr>
        <w:t xml:space="preserve"> </w:t>
      </w:r>
      <w:r>
        <w:t>survey.</w:t>
      </w:r>
    </w:p>
    <w:p w:rsidR="00A75F1D" w:rsidRDefault="00831F6D">
      <w:pPr>
        <w:pStyle w:val="ListParagraph"/>
        <w:numPr>
          <w:ilvl w:val="1"/>
          <w:numId w:val="2"/>
        </w:numPr>
        <w:tabs>
          <w:tab w:val="left" w:pos="1979"/>
          <w:tab w:val="left" w:pos="1980"/>
        </w:tabs>
        <w:spacing w:before="39"/>
        <w:ind w:left="1979"/>
      </w:pPr>
      <w:r>
        <w:t>Committee members will actively engage in committee</w:t>
      </w:r>
      <w:r>
        <w:rPr>
          <w:spacing w:val="-10"/>
        </w:rPr>
        <w:t xml:space="preserve"> </w:t>
      </w:r>
      <w:r>
        <w:t>activities.</w:t>
      </w:r>
    </w:p>
    <w:p w:rsidR="00A75F1D" w:rsidRDefault="00831F6D">
      <w:pPr>
        <w:pStyle w:val="ListParagraph"/>
        <w:numPr>
          <w:ilvl w:val="1"/>
          <w:numId w:val="2"/>
        </w:numPr>
        <w:tabs>
          <w:tab w:val="left" w:pos="1979"/>
          <w:tab w:val="left" w:pos="1980"/>
        </w:tabs>
        <w:spacing w:before="40"/>
        <w:ind w:left="1979"/>
      </w:pPr>
      <w:r>
        <w:t>Committee members should be willing to take minutes if</w:t>
      </w:r>
      <w:r>
        <w:rPr>
          <w:spacing w:val="-9"/>
        </w:rPr>
        <w:t xml:space="preserve"> </w:t>
      </w:r>
      <w:r>
        <w:t>possible.</w:t>
      </w:r>
    </w:p>
    <w:p w:rsidR="00A75F1D" w:rsidRDefault="00A75F1D">
      <w:pPr>
        <w:pStyle w:val="BodyText"/>
        <w:rPr>
          <w:sz w:val="24"/>
        </w:rPr>
      </w:pPr>
    </w:p>
    <w:p w:rsidR="00A75F1D" w:rsidRDefault="00A75F1D">
      <w:pPr>
        <w:pStyle w:val="BodyText"/>
        <w:rPr>
          <w:sz w:val="24"/>
        </w:rPr>
      </w:pPr>
    </w:p>
    <w:p w:rsidR="00A75F1D" w:rsidRDefault="00831F6D">
      <w:pPr>
        <w:pStyle w:val="Heading2"/>
        <w:spacing w:before="204"/>
      </w:pPr>
      <w:bookmarkStart w:id="7" w:name="_TOC_250017"/>
      <w:bookmarkEnd w:id="7"/>
      <w:r>
        <w:rPr>
          <w:color w:val="4F82BD"/>
        </w:rPr>
        <w:t>Chair Responsibilities</w:t>
      </w:r>
    </w:p>
    <w:p w:rsidR="00A75F1D" w:rsidRDefault="00831F6D">
      <w:pPr>
        <w:pStyle w:val="BodyText"/>
        <w:spacing w:before="44" w:line="276" w:lineRule="auto"/>
        <w:ind w:left="1260" w:right="1548"/>
      </w:pPr>
      <w:r>
        <w:t>In addition to being a member of the committee, the chair has several important duties to make sure that the committee is organized and runs effectively.</w:t>
      </w:r>
    </w:p>
    <w:p w:rsidR="00A75F1D" w:rsidRDefault="00A75F1D">
      <w:pPr>
        <w:pStyle w:val="BodyText"/>
        <w:spacing w:before="4"/>
        <w:rPr>
          <w:sz w:val="16"/>
        </w:rPr>
      </w:pPr>
    </w:p>
    <w:p w:rsidR="00A75F1D" w:rsidRDefault="00831F6D">
      <w:pPr>
        <w:pStyle w:val="ListParagraph"/>
        <w:numPr>
          <w:ilvl w:val="1"/>
          <w:numId w:val="2"/>
        </w:numPr>
        <w:tabs>
          <w:tab w:val="left" w:pos="1979"/>
          <w:tab w:val="left" w:pos="1980"/>
        </w:tabs>
      </w:pPr>
      <w:r>
        <w:t>See that committee appointments are</w:t>
      </w:r>
      <w:r>
        <w:rPr>
          <w:spacing w:val="-6"/>
        </w:rPr>
        <w:t xml:space="preserve"> </w:t>
      </w:r>
      <w:r>
        <w:t>filled.</w:t>
      </w:r>
    </w:p>
    <w:p w:rsidR="00A75F1D" w:rsidRDefault="00831F6D">
      <w:pPr>
        <w:pStyle w:val="ListParagraph"/>
        <w:numPr>
          <w:ilvl w:val="0"/>
          <w:numId w:val="1"/>
        </w:numPr>
        <w:tabs>
          <w:tab w:val="left" w:pos="1979"/>
          <w:tab w:val="left" w:pos="1980"/>
        </w:tabs>
        <w:ind w:right="1724"/>
      </w:pPr>
      <w:r>
        <w:t>Agendas and accompanying documents should be sent to the committee one week prior to the</w:t>
      </w:r>
      <w:r>
        <w:rPr>
          <w:spacing w:val="-2"/>
        </w:rPr>
        <w:t xml:space="preserve"> </w:t>
      </w:r>
      <w:r>
        <w:t>meeting.</w:t>
      </w:r>
    </w:p>
    <w:p w:rsidR="00A75F1D" w:rsidRDefault="00831F6D">
      <w:pPr>
        <w:pStyle w:val="ListParagraph"/>
        <w:numPr>
          <w:ilvl w:val="0"/>
          <w:numId w:val="1"/>
        </w:numPr>
        <w:tabs>
          <w:tab w:val="left" w:pos="1979"/>
          <w:tab w:val="left" w:pos="1980"/>
        </w:tabs>
        <w:ind w:right="1770"/>
      </w:pPr>
      <w:r>
        <w:t>Minutes should be distributed to committee members shortly after the meeting for review and</w:t>
      </w:r>
      <w:r>
        <w:rPr>
          <w:spacing w:val="-14"/>
        </w:rPr>
        <w:t xml:space="preserve"> </w:t>
      </w:r>
      <w:r>
        <w:t>corrections.</w:t>
      </w:r>
    </w:p>
    <w:p w:rsidR="00A75F1D" w:rsidRDefault="00831F6D">
      <w:pPr>
        <w:pStyle w:val="ListParagraph"/>
        <w:numPr>
          <w:ilvl w:val="0"/>
          <w:numId w:val="1"/>
        </w:numPr>
        <w:tabs>
          <w:tab w:val="left" w:pos="1979"/>
          <w:tab w:val="left" w:pos="1980"/>
        </w:tabs>
        <w:ind w:right="1954"/>
      </w:pPr>
      <w:r>
        <w:t>The</w:t>
      </w:r>
      <w:r>
        <w:rPr>
          <w:spacing w:val="-6"/>
        </w:rPr>
        <w:t xml:space="preserve"> </w:t>
      </w:r>
      <w:r>
        <w:t>scope,</w:t>
      </w:r>
      <w:r>
        <w:rPr>
          <w:spacing w:val="-6"/>
        </w:rPr>
        <w:t xml:space="preserve"> </w:t>
      </w:r>
      <w:r>
        <w:t>membership,</w:t>
      </w:r>
      <w:r>
        <w:rPr>
          <w:spacing w:val="-6"/>
        </w:rPr>
        <w:t xml:space="preserve"> </w:t>
      </w:r>
      <w:r>
        <w:t>agendas,</w:t>
      </w:r>
      <w:r>
        <w:rPr>
          <w:spacing w:val="-5"/>
        </w:rPr>
        <w:t xml:space="preserve"> </w:t>
      </w:r>
      <w:r>
        <w:t>minutes</w:t>
      </w:r>
      <w:r>
        <w:rPr>
          <w:spacing w:val="-6"/>
        </w:rPr>
        <w:t xml:space="preserve"> </w:t>
      </w:r>
      <w:r>
        <w:t>and</w:t>
      </w:r>
      <w:r>
        <w:rPr>
          <w:spacing w:val="-5"/>
        </w:rPr>
        <w:t xml:space="preserve"> </w:t>
      </w:r>
      <w:r>
        <w:t>supporting</w:t>
      </w:r>
      <w:r>
        <w:rPr>
          <w:spacing w:val="-6"/>
        </w:rPr>
        <w:t xml:space="preserve"> </w:t>
      </w:r>
      <w:r>
        <w:t>documents</w:t>
      </w:r>
      <w:r>
        <w:rPr>
          <w:spacing w:val="-6"/>
        </w:rPr>
        <w:t xml:space="preserve"> </w:t>
      </w:r>
      <w:r>
        <w:t>on</w:t>
      </w:r>
      <w:r>
        <w:rPr>
          <w:spacing w:val="-5"/>
        </w:rPr>
        <w:t xml:space="preserve"> </w:t>
      </w:r>
      <w:r>
        <w:t>the</w:t>
      </w:r>
      <w:r>
        <w:rPr>
          <w:spacing w:val="-5"/>
        </w:rPr>
        <w:t xml:space="preserve"> </w:t>
      </w:r>
      <w:r>
        <w:t>committee website should be kept up to</w:t>
      </w:r>
      <w:r>
        <w:rPr>
          <w:spacing w:val="-23"/>
        </w:rPr>
        <w:t xml:space="preserve"> </w:t>
      </w:r>
      <w:r>
        <w:t>date.</w:t>
      </w:r>
    </w:p>
    <w:p w:rsidR="00A75F1D" w:rsidRDefault="00831F6D">
      <w:pPr>
        <w:pStyle w:val="ListParagraph"/>
        <w:numPr>
          <w:ilvl w:val="0"/>
          <w:numId w:val="1"/>
        </w:numPr>
        <w:tabs>
          <w:tab w:val="left" w:pos="1979"/>
          <w:tab w:val="left" w:pos="1980"/>
        </w:tabs>
        <w:spacing w:before="1" w:line="280" w:lineRule="exact"/>
      </w:pPr>
      <w:r>
        <w:t>Committee Chairs will attend the Annual Institutional Effectiveness</w:t>
      </w:r>
      <w:r>
        <w:rPr>
          <w:spacing w:val="-35"/>
        </w:rPr>
        <w:t xml:space="preserve"> </w:t>
      </w:r>
      <w:r>
        <w:t>Summit.</w:t>
      </w:r>
    </w:p>
    <w:p w:rsidR="00A75F1D" w:rsidRDefault="00831F6D">
      <w:pPr>
        <w:pStyle w:val="ListParagraph"/>
        <w:numPr>
          <w:ilvl w:val="0"/>
          <w:numId w:val="1"/>
        </w:numPr>
        <w:tabs>
          <w:tab w:val="left" w:pos="1979"/>
          <w:tab w:val="left" w:pos="1980"/>
        </w:tabs>
        <w:ind w:right="1969"/>
      </w:pPr>
      <w:r>
        <w:t>Any plans associated with the committee (e.g., tech plan, DE plan, facilities plan, student equity) will be reviewed and updated</w:t>
      </w:r>
      <w:r>
        <w:rPr>
          <w:spacing w:val="-34"/>
        </w:rPr>
        <w:t xml:space="preserve"> </w:t>
      </w:r>
      <w:r>
        <w:t>annually.</w:t>
      </w:r>
    </w:p>
    <w:p w:rsidR="00A75F1D" w:rsidRDefault="00831F6D">
      <w:pPr>
        <w:pStyle w:val="ListParagraph"/>
        <w:numPr>
          <w:ilvl w:val="0"/>
          <w:numId w:val="1"/>
        </w:numPr>
        <w:tabs>
          <w:tab w:val="left" w:pos="1979"/>
          <w:tab w:val="left" w:pos="1980"/>
        </w:tabs>
        <w:spacing w:before="1" w:line="280" w:lineRule="exact"/>
      </w:pPr>
      <w:r>
        <w:t>Annual</w:t>
      </w:r>
      <w:r>
        <w:rPr>
          <w:spacing w:val="-4"/>
        </w:rPr>
        <w:t xml:space="preserve"> </w:t>
      </w:r>
      <w:r>
        <w:t>report‐outs</w:t>
      </w:r>
      <w:r>
        <w:rPr>
          <w:spacing w:val="-4"/>
        </w:rPr>
        <w:t xml:space="preserve"> </w:t>
      </w:r>
      <w:r>
        <w:t>to</w:t>
      </w:r>
      <w:r>
        <w:rPr>
          <w:spacing w:val="-2"/>
        </w:rPr>
        <w:t xml:space="preserve"> </w:t>
      </w:r>
      <w:r>
        <w:t>the</w:t>
      </w:r>
      <w:r>
        <w:rPr>
          <w:spacing w:val="-4"/>
        </w:rPr>
        <w:t xml:space="preserve"> </w:t>
      </w:r>
      <w:r>
        <w:t>Board</w:t>
      </w:r>
      <w:r>
        <w:rPr>
          <w:spacing w:val="-4"/>
        </w:rPr>
        <w:t xml:space="preserve"> </w:t>
      </w:r>
      <w:r>
        <w:t>of</w:t>
      </w:r>
      <w:r>
        <w:rPr>
          <w:spacing w:val="-4"/>
        </w:rPr>
        <w:t xml:space="preserve"> </w:t>
      </w:r>
      <w:r>
        <w:t>Trustees</w:t>
      </w:r>
      <w:r>
        <w:rPr>
          <w:spacing w:val="-4"/>
        </w:rPr>
        <w:t xml:space="preserve"> </w:t>
      </w:r>
      <w:r>
        <w:t>and</w:t>
      </w:r>
      <w:r>
        <w:rPr>
          <w:spacing w:val="-3"/>
        </w:rPr>
        <w:t xml:space="preserve"> </w:t>
      </w:r>
      <w:r>
        <w:t>other</w:t>
      </w:r>
      <w:r>
        <w:rPr>
          <w:spacing w:val="-4"/>
        </w:rPr>
        <w:t xml:space="preserve"> </w:t>
      </w:r>
      <w:r>
        <w:t>groups</w:t>
      </w:r>
      <w:r>
        <w:rPr>
          <w:spacing w:val="-4"/>
        </w:rPr>
        <w:t xml:space="preserve"> </w:t>
      </w:r>
      <w:r>
        <w:t>will</w:t>
      </w:r>
      <w:r>
        <w:rPr>
          <w:spacing w:val="-3"/>
        </w:rPr>
        <w:t xml:space="preserve"> </w:t>
      </w:r>
      <w:r>
        <w:t>be</w:t>
      </w:r>
      <w:r>
        <w:rPr>
          <w:spacing w:val="-4"/>
        </w:rPr>
        <w:t xml:space="preserve"> </w:t>
      </w:r>
      <w:r>
        <w:t>completed</w:t>
      </w:r>
      <w:r>
        <w:rPr>
          <w:spacing w:val="-4"/>
        </w:rPr>
        <w:t xml:space="preserve"> </w:t>
      </w:r>
      <w:r>
        <w:t>as</w:t>
      </w:r>
      <w:r>
        <w:rPr>
          <w:spacing w:val="-4"/>
        </w:rPr>
        <w:t xml:space="preserve"> </w:t>
      </w:r>
      <w:r>
        <w:t>required.</w:t>
      </w:r>
    </w:p>
    <w:p w:rsidR="00A75F1D" w:rsidRDefault="00831F6D">
      <w:pPr>
        <w:pStyle w:val="ListParagraph"/>
        <w:numPr>
          <w:ilvl w:val="0"/>
          <w:numId w:val="1"/>
        </w:numPr>
        <w:tabs>
          <w:tab w:val="left" w:pos="1979"/>
          <w:tab w:val="left" w:pos="1980"/>
        </w:tabs>
        <w:spacing w:line="280" w:lineRule="exact"/>
      </w:pPr>
      <w:r>
        <w:t>Committee digest updates will be submitted each month highlighting important</w:t>
      </w:r>
      <w:r>
        <w:rPr>
          <w:spacing w:val="-34"/>
        </w:rPr>
        <w:t xml:space="preserve"> </w:t>
      </w:r>
      <w:r>
        <w:t>activities.</w:t>
      </w:r>
    </w:p>
    <w:p w:rsidR="00A75F1D" w:rsidRDefault="00831F6D">
      <w:pPr>
        <w:pStyle w:val="ListParagraph"/>
        <w:numPr>
          <w:ilvl w:val="0"/>
          <w:numId w:val="1"/>
        </w:numPr>
        <w:tabs>
          <w:tab w:val="left" w:pos="1979"/>
          <w:tab w:val="left" w:pos="1980"/>
        </w:tabs>
      </w:pPr>
      <w:r>
        <w:t>The</w:t>
      </w:r>
      <w:r>
        <w:rPr>
          <w:spacing w:val="-5"/>
        </w:rPr>
        <w:t xml:space="preserve"> </w:t>
      </w:r>
      <w:r>
        <w:t>Chair</w:t>
      </w:r>
      <w:r>
        <w:rPr>
          <w:spacing w:val="-4"/>
        </w:rPr>
        <w:t xml:space="preserve"> </w:t>
      </w:r>
      <w:r>
        <w:t>may</w:t>
      </w:r>
      <w:r>
        <w:rPr>
          <w:spacing w:val="-5"/>
        </w:rPr>
        <w:t xml:space="preserve"> </w:t>
      </w:r>
      <w:r>
        <w:t>appoint</w:t>
      </w:r>
      <w:r>
        <w:rPr>
          <w:spacing w:val="-5"/>
        </w:rPr>
        <w:t xml:space="preserve"> </w:t>
      </w:r>
      <w:r>
        <w:t>a</w:t>
      </w:r>
      <w:r>
        <w:rPr>
          <w:spacing w:val="-5"/>
        </w:rPr>
        <w:t xml:space="preserve"> </w:t>
      </w:r>
      <w:r>
        <w:t>member</w:t>
      </w:r>
      <w:r>
        <w:rPr>
          <w:spacing w:val="-3"/>
        </w:rPr>
        <w:t xml:space="preserve"> </w:t>
      </w:r>
      <w:r>
        <w:t>of</w:t>
      </w:r>
      <w:r>
        <w:rPr>
          <w:spacing w:val="-5"/>
        </w:rPr>
        <w:t xml:space="preserve"> </w:t>
      </w:r>
      <w:r>
        <w:t>the</w:t>
      </w:r>
      <w:r>
        <w:rPr>
          <w:spacing w:val="-5"/>
        </w:rPr>
        <w:t xml:space="preserve"> </w:t>
      </w:r>
      <w:r>
        <w:t>committee</w:t>
      </w:r>
      <w:r>
        <w:rPr>
          <w:spacing w:val="-4"/>
        </w:rPr>
        <w:t xml:space="preserve"> </w:t>
      </w:r>
      <w:r>
        <w:t>to</w:t>
      </w:r>
      <w:r>
        <w:rPr>
          <w:spacing w:val="-3"/>
        </w:rPr>
        <w:t xml:space="preserve"> </w:t>
      </w:r>
      <w:r>
        <w:t>take</w:t>
      </w:r>
      <w:r>
        <w:rPr>
          <w:spacing w:val="-4"/>
        </w:rPr>
        <w:t xml:space="preserve"> </w:t>
      </w:r>
      <w:r>
        <w:t>minutes.</w:t>
      </w:r>
    </w:p>
    <w:p w:rsidR="00A75F1D" w:rsidRDefault="00A75F1D">
      <w:pPr>
        <w:sectPr w:rsidR="00A75F1D">
          <w:pgSz w:w="12240" w:h="15840"/>
          <w:pgMar w:top="1120" w:right="200" w:bottom="1200" w:left="180" w:header="276" w:footer="1004" w:gutter="0"/>
          <w:cols w:space="720"/>
        </w:sectPr>
      </w:pPr>
    </w:p>
    <w:p w:rsidR="00A75F1D" w:rsidRDefault="00A75F1D">
      <w:pPr>
        <w:pStyle w:val="BodyText"/>
        <w:rPr>
          <w:sz w:val="20"/>
        </w:rPr>
      </w:pPr>
    </w:p>
    <w:p w:rsidR="00A75F1D" w:rsidRDefault="00A75F1D">
      <w:pPr>
        <w:pStyle w:val="BodyText"/>
        <w:spacing w:before="1"/>
        <w:rPr>
          <w:sz w:val="28"/>
        </w:rPr>
      </w:pPr>
    </w:p>
    <w:p w:rsidR="00A75F1D" w:rsidRDefault="00831F6D">
      <w:pPr>
        <w:pStyle w:val="Heading1"/>
        <w:spacing w:before="99"/>
      </w:pPr>
      <w:bookmarkStart w:id="8" w:name="_TOC_250016"/>
      <w:bookmarkEnd w:id="8"/>
      <w:r>
        <w:rPr>
          <w:color w:val="365F91"/>
        </w:rPr>
        <w:t>Committee Role and Representation</w:t>
      </w:r>
    </w:p>
    <w:p w:rsidR="00A75F1D" w:rsidRDefault="00831F6D">
      <w:pPr>
        <w:pStyle w:val="Heading2"/>
        <w:spacing w:before="248"/>
      </w:pPr>
      <w:bookmarkStart w:id="9" w:name="_TOC_250015"/>
      <w:bookmarkEnd w:id="9"/>
      <w:r>
        <w:rPr>
          <w:color w:val="4F82BD"/>
        </w:rPr>
        <w:t>Assessment Committee</w:t>
      </w:r>
    </w:p>
    <w:p w:rsidR="00A75F1D" w:rsidRDefault="00A75F1D">
      <w:pPr>
        <w:pStyle w:val="BodyText"/>
        <w:spacing w:before="9"/>
        <w:rPr>
          <w:rFonts w:ascii="Cambria"/>
          <w:b/>
          <w:sz w:val="33"/>
        </w:rPr>
      </w:pPr>
    </w:p>
    <w:p w:rsidR="00A75F1D" w:rsidRDefault="00831F6D">
      <w:pPr>
        <w:pStyle w:val="Heading3"/>
      </w:pPr>
      <w:r>
        <w:t>Scope</w:t>
      </w:r>
    </w:p>
    <w:p w:rsidR="00A75F1D" w:rsidRDefault="00831F6D">
      <w:pPr>
        <w:pStyle w:val="BodyText"/>
        <w:spacing w:before="39" w:line="276" w:lineRule="auto"/>
        <w:ind w:left="1260" w:right="1516"/>
      </w:pPr>
      <w:r>
        <w:rPr>
          <w:color w:val="434343"/>
        </w:rPr>
        <w:t>The Assessment Committee is a college committee responsible for coordinating outcomes assessment and assessment training and ensuring that assessment information is utilized at the disciplinary, programmatic and institutional levels. The Mission of the Assessment Committee is to ensure that adequate plans are in place for outcomes assessment. The assessment committee coordinates program level dialogue, as well as small‐ and large‐scale institutional dialogue, and ensures that the assessment process is ongoing and sustainable at the disciplinary, programmatic</w:t>
      </w:r>
      <w:r>
        <w:rPr>
          <w:color w:val="434343"/>
          <w:spacing w:val="-14"/>
        </w:rPr>
        <w:t xml:space="preserve"> </w:t>
      </w:r>
      <w:r>
        <w:rPr>
          <w:color w:val="434343"/>
        </w:rPr>
        <w:t>and institutional levels. The Assessment Committee envisions a college in which regular assessments of outcomes and achievement, and the review and interpretation of relevant data, inform all levels of disciplinary, divisional, departmental, and institutional planning toward the ultimate goal of improving student</w:t>
      </w:r>
      <w:r>
        <w:rPr>
          <w:color w:val="434343"/>
          <w:spacing w:val="-4"/>
        </w:rPr>
        <w:t xml:space="preserve"> </w:t>
      </w:r>
      <w:r>
        <w:rPr>
          <w:color w:val="434343"/>
        </w:rPr>
        <w:t>learning.</w:t>
      </w:r>
    </w:p>
    <w:p w:rsidR="00A75F1D" w:rsidRDefault="00A75F1D">
      <w:pPr>
        <w:pStyle w:val="BodyText"/>
        <w:spacing w:before="4"/>
        <w:rPr>
          <w:sz w:val="16"/>
        </w:rPr>
      </w:pPr>
    </w:p>
    <w:p w:rsidR="00A75F1D" w:rsidRDefault="00831F6D">
      <w:pPr>
        <w:pStyle w:val="BodyText"/>
        <w:spacing w:line="276" w:lineRule="auto"/>
        <w:ind w:left="1260" w:right="1162"/>
      </w:pPr>
      <w:r>
        <w:rPr>
          <w:color w:val="434343"/>
        </w:rPr>
        <w:t>The Assessment Committee will function in close connection with the Program Review Committee and the Institutional Effectiveness Committee to review disciplinary, programmatic and institutional assessment plans and assist in the use and improvement of assessment toward increasing the quality of student learning. Through regularly scheduled annual review cycles corresponding with the Program Review Committee's and the Institutional Effectiveness Committee's Executive Summaries, the Assessment Committee will assist in planning and recalibrating assessment, dialogue, and recommendations resulting from dialogue at all levels.</w:t>
      </w:r>
    </w:p>
    <w:p w:rsidR="00A75F1D" w:rsidRDefault="00A75F1D">
      <w:pPr>
        <w:pStyle w:val="BodyText"/>
        <w:spacing w:before="4"/>
        <w:rPr>
          <w:sz w:val="16"/>
        </w:rPr>
      </w:pPr>
    </w:p>
    <w:p w:rsidR="00A75F1D" w:rsidRDefault="00831F6D">
      <w:pPr>
        <w:pStyle w:val="Heading3"/>
      </w:pPr>
      <w:r>
        <w:t>Membership</w:t>
      </w:r>
    </w:p>
    <w:p w:rsidR="00A75F1D" w:rsidRDefault="00A75F1D">
      <w:pPr>
        <w:pStyle w:val="BodyText"/>
        <w:spacing w:before="8"/>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28"/>
        <w:gridCol w:w="3240"/>
        <w:gridCol w:w="1620"/>
        <w:gridCol w:w="2160"/>
      </w:tblGrid>
      <w:tr w:rsidR="00A75F1D">
        <w:trPr>
          <w:trHeight w:hRule="exact" w:val="274"/>
        </w:trPr>
        <w:tc>
          <w:tcPr>
            <w:tcW w:w="828" w:type="dxa"/>
            <w:tcBorders>
              <w:top w:val="nil"/>
              <w:left w:val="nil"/>
            </w:tcBorders>
          </w:tcPr>
          <w:p w:rsidR="00A75F1D" w:rsidRDefault="00831F6D">
            <w:pPr>
              <w:pStyle w:val="TableParagraph"/>
              <w:ind w:left="108"/>
            </w:pPr>
            <w:r>
              <w:rPr>
                <w:w w:val="99"/>
              </w:rPr>
              <w:t>#</w:t>
            </w:r>
          </w:p>
        </w:tc>
        <w:tc>
          <w:tcPr>
            <w:tcW w:w="3240"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78"/>
        </w:trPr>
        <w:tc>
          <w:tcPr>
            <w:tcW w:w="828" w:type="dxa"/>
            <w:tcBorders>
              <w:left w:val="nil"/>
            </w:tcBorders>
          </w:tcPr>
          <w:p w:rsidR="00A75F1D" w:rsidRDefault="00831F6D">
            <w:pPr>
              <w:pStyle w:val="TableParagraph"/>
              <w:ind w:left="108"/>
            </w:pPr>
            <w:r>
              <w:rPr>
                <w:w w:val="99"/>
              </w:rPr>
              <w:t>1</w:t>
            </w:r>
          </w:p>
        </w:tc>
        <w:tc>
          <w:tcPr>
            <w:tcW w:w="3240" w:type="dxa"/>
          </w:tcPr>
          <w:p w:rsidR="00A75F1D" w:rsidRDefault="00831F6D">
            <w:pPr>
              <w:pStyle w:val="TableParagraph"/>
            </w:pPr>
            <w:r>
              <w:t>Assessment Coordinator</w:t>
            </w:r>
          </w:p>
        </w:tc>
        <w:tc>
          <w:tcPr>
            <w:tcW w:w="1620" w:type="dxa"/>
          </w:tcPr>
          <w:p w:rsidR="00A75F1D" w:rsidRDefault="00831F6D">
            <w:pPr>
              <w:pStyle w:val="TableParagraph"/>
            </w:pPr>
            <w:r>
              <w:t>Co‐chair</w:t>
            </w:r>
          </w:p>
        </w:tc>
        <w:tc>
          <w:tcPr>
            <w:tcW w:w="2160" w:type="dxa"/>
            <w:tcBorders>
              <w:right w:val="nil"/>
            </w:tcBorders>
          </w:tcPr>
          <w:p w:rsidR="00A75F1D" w:rsidRDefault="00170553">
            <w:pPr>
              <w:pStyle w:val="TableParagraph"/>
            </w:pPr>
            <w:r>
              <w:t>VPI</w:t>
            </w:r>
          </w:p>
        </w:tc>
      </w:tr>
      <w:tr w:rsidR="00A75F1D">
        <w:trPr>
          <w:trHeight w:hRule="exact" w:val="547"/>
        </w:trPr>
        <w:tc>
          <w:tcPr>
            <w:tcW w:w="828" w:type="dxa"/>
            <w:tcBorders>
              <w:left w:val="nil"/>
            </w:tcBorders>
          </w:tcPr>
          <w:p w:rsidR="00A75F1D" w:rsidRDefault="00831F6D">
            <w:pPr>
              <w:pStyle w:val="TableParagraph"/>
              <w:ind w:left="108"/>
            </w:pPr>
            <w:r>
              <w:rPr>
                <w:w w:val="99"/>
              </w:rPr>
              <w:t>1</w:t>
            </w:r>
          </w:p>
        </w:tc>
        <w:tc>
          <w:tcPr>
            <w:tcW w:w="3240" w:type="dxa"/>
          </w:tcPr>
          <w:p w:rsidR="00A75F1D" w:rsidRDefault="00831F6D">
            <w:pPr>
              <w:pStyle w:val="TableParagraph"/>
              <w:spacing w:line="240" w:lineRule="auto"/>
              <w:ind w:right="1012" w:hanging="1"/>
            </w:pPr>
            <w:r>
              <w:t>Director of Institutional Effectiveness</w:t>
            </w:r>
          </w:p>
        </w:tc>
        <w:tc>
          <w:tcPr>
            <w:tcW w:w="1620" w:type="dxa"/>
          </w:tcPr>
          <w:p w:rsidR="00A75F1D" w:rsidRDefault="00831F6D">
            <w:pPr>
              <w:pStyle w:val="TableParagraph"/>
            </w:pPr>
            <w:r>
              <w:t>Co‐chair</w:t>
            </w:r>
          </w:p>
        </w:tc>
        <w:tc>
          <w:tcPr>
            <w:tcW w:w="2160" w:type="dxa"/>
            <w:tcBorders>
              <w:right w:val="nil"/>
            </w:tcBorders>
          </w:tcPr>
          <w:p w:rsidR="00A75F1D" w:rsidRDefault="00831F6D">
            <w:pPr>
              <w:pStyle w:val="TableParagraph"/>
            </w:pPr>
            <w:r>
              <w:t>Ex. Officio</w:t>
            </w:r>
          </w:p>
        </w:tc>
      </w:tr>
      <w:tr w:rsidR="00A75F1D">
        <w:trPr>
          <w:trHeight w:hRule="exact" w:val="1084"/>
        </w:trPr>
        <w:tc>
          <w:tcPr>
            <w:tcW w:w="828" w:type="dxa"/>
            <w:tcBorders>
              <w:left w:val="nil"/>
            </w:tcBorders>
          </w:tcPr>
          <w:p w:rsidR="00A75F1D" w:rsidRDefault="00831F6D">
            <w:pPr>
              <w:pStyle w:val="TableParagraph"/>
              <w:ind w:left="108"/>
            </w:pPr>
            <w:r>
              <w:rPr>
                <w:w w:val="99"/>
              </w:rPr>
              <w:t>6</w:t>
            </w:r>
          </w:p>
        </w:tc>
        <w:tc>
          <w:tcPr>
            <w:tcW w:w="3240" w:type="dxa"/>
          </w:tcPr>
          <w:p w:rsidR="00A75F1D" w:rsidRDefault="00831F6D">
            <w:pPr>
              <w:pStyle w:val="TableParagraph"/>
              <w:spacing w:line="240" w:lineRule="auto"/>
              <w:ind w:right="195" w:hanging="1"/>
            </w:pPr>
            <w:r>
              <w:t>One faculty from each Division and Center. One faculty is curriculum committee liaison, or additional faculty is appointed.</w:t>
            </w:r>
          </w:p>
        </w:tc>
        <w:tc>
          <w:tcPr>
            <w:tcW w:w="1620" w:type="dxa"/>
          </w:tcPr>
          <w:p w:rsidR="00A75F1D" w:rsidRDefault="00A75F1D"/>
        </w:tc>
        <w:tc>
          <w:tcPr>
            <w:tcW w:w="2160" w:type="dxa"/>
            <w:tcBorders>
              <w:right w:val="nil"/>
            </w:tcBorders>
          </w:tcPr>
          <w:p w:rsidR="00A75F1D" w:rsidRDefault="00831F6D">
            <w:pPr>
              <w:pStyle w:val="TableParagraph"/>
            </w:pPr>
            <w:r>
              <w:t>Senate</w:t>
            </w:r>
          </w:p>
        </w:tc>
      </w:tr>
      <w:tr w:rsidR="00A75F1D">
        <w:trPr>
          <w:trHeight w:hRule="exact" w:val="547"/>
        </w:trPr>
        <w:tc>
          <w:tcPr>
            <w:tcW w:w="828" w:type="dxa"/>
            <w:tcBorders>
              <w:left w:val="nil"/>
            </w:tcBorders>
          </w:tcPr>
          <w:p w:rsidR="00A75F1D" w:rsidRDefault="00831F6D">
            <w:pPr>
              <w:pStyle w:val="TableParagraph"/>
              <w:spacing w:line="240" w:lineRule="auto"/>
              <w:ind w:left="108"/>
            </w:pPr>
            <w:r>
              <w:rPr>
                <w:w w:val="99"/>
              </w:rPr>
              <w:t>1</w:t>
            </w:r>
          </w:p>
        </w:tc>
        <w:tc>
          <w:tcPr>
            <w:tcW w:w="3240" w:type="dxa"/>
          </w:tcPr>
          <w:p w:rsidR="00A75F1D" w:rsidRDefault="00170553">
            <w:pPr>
              <w:pStyle w:val="TableParagraph"/>
              <w:spacing w:line="240" w:lineRule="auto"/>
              <w:ind w:right="208" w:hanging="1"/>
            </w:pPr>
            <w:r>
              <w:t>Student Development</w:t>
            </w:r>
            <w:r w:rsidR="00831F6D">
              <w:t xml:space="preserve"> or Instructional Council representative</w:t>
            </w:r>
          </w:p>
        </w:tc>
        <w:tc>
          <w:tcPr>
            <w:tcW w:w="1620" w:type="dxa"/>
          </w:tcPr>
          <w:p w:rsidR="00A75F1D" w:rsidRDefault="00A75F1D"/>
        </w:tc>
        <w:tc>
          <w:tcPr>
            <w:tcW w:w="2160" w:type="dxa"/>
            <w:tcBorders>
              <w:right w:val="nil"/>
            </w:tcBorders>
          </w:tcPr>
          <w:p w:rsidR="00A75F1D" w:rsidRDefault="00831F6D" w:rsidP="00170553">
            <w:pPr>
              <w:pStyle w:val="TableParagraph"/>
              <w:spacing w:line="240" w:lineRule="auto"/>
            </w:pPr>
            <w:r>
              <w:t>VPSD</w:t>
            </w:r>
          </w:p>
        </w:tc>
      </w:tr>
      <w:tr w:rsidR="00A75F1D">
        <w:trPr>
          <w:trHeight w:hRule="exact" w:val="547"/>
        </w:trPr>
        <w:tc>
          <w:tcPr>
            <w:tcW w:w="828" w:type="dxa"/>
            <w:tcBorders>
              <w:left w:val="nil"/>
            </w:tcBorders>
          </w:tcPr>
          <w:p w:rsidR="00A75F1D" w:rsidRDefault="00831F6D">
            <w:pPr>
              <w:pStyle w:val="TableParagraph"/>
              <w:spacing w:line="240" w:lineRule="auto"/>
              <w:ind w:left="108"/>
            </w:pPr>
            <w:r>
              <w:rPr>
                <w:w w:val="99"/>
              </w:rPr>
              <w:t>1</w:t>
            </w:r>
          </w:p>
        </w:tc>
        <w:tc>
          <w:tcPr>
            <w:tcW w:w="3240" w:type="dxa"/>
          </w:tcPr>
          <w:p w:rsidR="00A75F1D" w:rsidRDefault="00831F6D">
            <w:pPr>
              <w:pStyle w:val="TableParagraph"/>
              <w:spacing w:line="240" w:lineRule="auto"/>
              <w:ind w:right="1023" w:hanging="1"/>
            </w:pPr>
            <w:r>
              <w:t>Administrative Services representative</w:t>
            </w:r>
          </w:p>
        </w:tc>
        <w:tc>
          <w:tcPr>
            <w:tcW w:w="1620" w:type="dxa"/>
          </w:tcPr>
          <w:p w:rsidR="00A75F1D" w:rsidRDefault="00A75F1D"/>
        </w:tc>
        <w:tc>
          <w:tcPr>
            <w:tcW w:w="2160" w:type="dxa"/>
            <w:tcBorders>
              <w:right w:val="nil"/>
            </w:tcBorders>
          </w:tcPr>
          <w:p w:rsidR="00A75F1D" w:rsidRDefault="00170553">
            <w:pPr>
              <w:pStyle w:val="TableParagraph"/>
              <w:spacing w:line="240" w:lineRule="auto"/>
            </w:pPr>
            <w:r>
              <w:t>VPAS</w:t>
            </w:r>
          </w:p>
        </w:tc>
      </w:tr>
      <w:tr w:rsidR="00FF0848">
        <w:trPr>
          <w:trHeight w:hRule="exact" w:val="274"/>
        </w:trPr>
        <w:tc>
          <w:tcPr>
            <w:tcW w:w="828" w:type="dxa"/>
            <w:tcBorders>
              <w:left w:val="nil"/>
              <w:bottom w:val="nil"/>
            </w:tcBorders>
          </w:tcPr>
          <w:p w:rsidR="00FF0848" w:rsidRDefault="00FF0848">
            <w:pPr>
              <w:pStyle w:val="TableParagraph"/>
              <w:ind w:left="108"/>
              <w:rPr>
                <w:rFonts w:ascii="Cambria"/>
              </w:rPr>
            </w:pPr>
            <w:r>
              <w:rPr>
                <w:rFonts w:ascii="Cambria"/>
              </w:rPr>
              <w:t>1</w:t>
            </w:r>
          </w:p>
        </w:tc>
        <w:tc>
          <w:tcPr>
            <w:tcW w:w="3240" w:type="dxa"/>
            <w:tcBorders>
              <w:bottom w:val="nil"/>
            </w:tcBorders>
          </w:tcPr>
          <w:p w:rsidR="00FF0848" w:rsidRDefault="00FF0848">
            <w:r>
              <w:t xml:space="preserve">  AOA/AOC support</w:t>
            </w:r>
          </w:p>
        </w:tc>
        <w:tc>
          <w:tcPr>
            <w:tcW w:w="1620" w:type="dxa"/>
            <w:tcBorders>
              <w:bottom w:val="nil"/>
            </w:tcBorders>
          </w:tcPr>
          <w:p w:rsidR="00FF0848" w:rsidRDefault="00FF0848"/>
        </w:tc>
        <w:tc>
          <w:tcPr>
            <w:tcW w:w="2160" w:type="dxa"/>
            <w:tcBorders>
              <w:bottom w:val="nil"/>
              <w:right w:val="nil"/>
            </w:tcBorders>
          </w:tcPr>
          <w:p w:rsidR="00FF0848" w:rsidRDefault="00FF0848"/>
        </w:tc>
      </w:tr>
      <w:tr w:rsidR="00A75F1D">
        <w:trPr>
          <w:trHeight w:hRule="exact" w:val="274"/>
        </w:trPr>
        <w:tc>
          <w:tcPr>
            <w:tcW w:w="828" w:type="dxa"/>
            <w:tcBorders>
              <w:left w:val="nil"/>
              <w:bottom w:val="nil"/>
            </w:tcBorders>
          </w:tcPr>
          <w:p w:rsidR="00A75F1D" w:rsidRDefault="00831F6D">
            <w:pPr>
              <w:pStyle w:val="TableParagraph"/>
              <w:ind w:left="108"/>
            </w:pPr>
            <w:r>
              <w:rPr>
                <w:rFonts w:ascii="Cambria"/>
              </w:rPr>
              <w:t>.E =</w:t>
            </w:r>
            <w:r w:rsidR="00170553">
              <w:t>10</w:t>
            </w:r>
          </w:p>
        </w:tc>
        <w:tc>
          <w:tcPr>
            <w:tcW w:w="3240"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sectPr w:rsidR="00A75F1D">
          <w:pgSz w:w="12240" w:h="15840"/>
          <w:pgMar w:top="1120" w:right="200" w:bottom="1200" w:left="180" w:header="276" w:footer="1004" w:gutter="0"/>
          <w:cols w:space="720"/>
        </w:sectPr>
      </w:pPr>
    </w:p>
    <w:p w:rsidR="00A75F1D" w:rsidRDefault="00A75F1D">
      <w:pPr>
        <w:pStyle w:val="BodyText"/>
        <w:rPr>
          <w:b/>
          <w:sz w:val="20"/>
        </w:rPr>
      </w:pPr>
    </w:p>
    <w:p w:rsidR="00A75F1D" w:rsidRDefault="00A75F1D">
      <w:pPr>
        <w:pStyle w:val="BodyText"/>
        <w:rPr>
          <w:b/>
          <w:sz w:val="26"/>
        </w:rPr>
      </w:pPr>
    </w:p>
    <w:p w:rsidR="00A75F1D" w:rsidRDefault="00831F6D">
      <w:pPr>
        <w:spacing w:before="56"/>
        <w:ind w:left="1260"/>
        <w:rPr>
          <w:b/>
        </w:rPr>
      </w:pPr>
      <w:r>
        <w:rPr>
          <w:b/>
        </w:rPr>
        <w:t>Terms</w:t>
      </w:r>
    </w:p>
    <w:p w:rsidR="00A75F1D" w:rsidRDefault="00831F6D">
      <w:pPr>
        <w:pStyle w:val="BodyText"/>
        <w:spacing w:before="41"/>
        <w:ind w:left="1260"/>
      </w:pPr>
      <w:r>
        <w:t>Appointments are for a minimum of two years.</w:t>
      </w:r>
    </w:p>
    <w:p w:rsidR="00A75F1D" w:rsidRDefault="00A75F1D">
      <w:pPr>
        <w:pStyle w:val="BodyText"/>
        <w:spacing w:before="8"/>
        <w:rPr>
          <w:sz w:val="19"/>
        </w:rPr>
      </w:pPr>
    </w:p>
    <w:p w:rsidR="00A75F1D" w:rsidRDefault="00831F6D">
      <w:pPr>
        <w:pStyle w:val="Heading3"/>
      </w:pPr>
      <w:r>
        <w:t>Related ACCJC Standards</w:t>
      </w:r>
    </w:p>
    <w:p w:rsidR="00A75F1D" w:rsidRDefault="00831F6D">
      <w:pPr>
        <w:pStyle w:val="BodyText"/>
        <w:spacing w:before="39" w:line="276" w:lineRule="auto"/>
        <w:ind w:left="1260" w:right="7218"/>
      </w:pPr>
      <w:r>
        <w:t>Standard I.B.1, B.2, B.4, C.4, C.3, C.4 Standard II.A.3, A.11, A.12, A.13, A.16</w:t>
      </w:r>
    </w:p>
    <w:p w:rsidR="00A75F1D" w:rsidRDefault="00A75F1D">
      <w:pPr>
        <w:pStyle w:val="BodyText"/>
        <w:spacing w:before="5"/>
        <w:rPr>
          <w:sz w:val="16"/>
        </w:rPr>
      </w:pPr>
    </w:p>
    <w:p w:rsidR="00A75F1D" w:rsidRDefault="00C45693">
      <w:pPr>
        <w:pStyle w:val="Heading2"/>
        <w:spacing w:before="1"/>
      </w:pPr>
      <w:bookmarkStart w:id="10" w:name="_TOC_250014"/>
      <w:bookmarkEnd w:id="10"/>
      <w:r>
        <w:rPr>
          <w:color w:val="4F82BD"/>
        </w:rPr>
        <w:t>Guided Pathways</w:t>
      </w:r>
    </w:p>
    <w:p w:rsidR="00A75F1D" w:rsidRDefault="00A75F1D">
      <w:pPr>
        <w:pStyle w:val="BodyText"/>
        <w:spacing w:before="8"/>
        <w:rPr>
          <w:rFonts w:ascii="Cambria"/>
          <w:b/>
          <w:sz w:val="33"/>
        </w:rPr>
      </w:pPr>
    </w:p>
    <w:p w:rsidR="00A75F1D" w:rsidRDefault="00831F6D">
      <w:pPr>
        <w:pStyle w:val="Heading3"/>
      </w:pPr>
      <w:r>
        <w:t>Scope</w:t>
      </w:r>
    </w:p>
    <w:p w:rsidR="00A75F1D" w:rsidRDefault="00C45693">
      <w:pPr>
        <w:pStyle w:val="BodyText"/>
        <w:spacing w:before="39" w:line="276" w:lineRule="auto"/>
        <w:ind w:left="1260" w:right="1849"/>
      </w:pPr>
      <w:r>
        <w:t>The Guided Pathways</w:t>
      </w:r>
      <w:r w:rsidR="00831F6D">
        <w:t xml:space="preserve"> Committee works to improve the retention, persistence, and success of </w:t>
      </w:r>
      <w:r>
        <w:t>all</w:t>
      </w:r>
      <w:r w:rsidR="00831F6D">
        <w:t xml:space="preserve"> students. Our scope includes the following.</w:t>
      </w:r>
    </w:p>
    <w:p w:rsidR="00A75F1D" w:rsidRDefault="00A75F1D">
      <w:pPr>
        <w:pStyle w:val="BodyText"/>
        <w:spacing w:before="5"/>
        <w:rPr>
          <w:sz w:val="16"/>
        </w:rPr>
      </w:pPr>
    </w:p>
    <w:p w:rsidR="00A75F1D" w:rsidRDefault="00831F6D">
      <w:pPr>
        <w:pStyle w:val="BodyText"/>
        <w:spacing w:line="276" w:lineRule="auto"/>
        <w:ind w:left="1259" w:right="1622"/>
      </w:pPr>
      <w:r>
        <w:t>To recommend and support educational programs, student support services, and matriculation policies that enhance retention, persistence, and academic success of students in credit and noncredit courses. The committee: (1) promotes the use of effective practices in developmental education for administrative, student services, and instructional programs, (2) supports professional development regarding effective practices in developmental education, (3) works with Institutional Research in tracking basic skills students from entry to completion, and (4) allocates and oversee expenditures of BSI categorical funds.</w:t>
      </w:r>
    </w:p>
    <w:p w:rsidR="00A75F1D" w:rsidRDefault="00A75F1D">
      <w:pPr>
        <w:pStyle w:val="BodyText"/>
      </w:pPr>
    </w:p>
    <w:p w:rsidR="00A75F1D" w:rsidRDefault="00A75F1D">
      <w:pPr>
        <w:pStyle w:val="BodyText"/>
      </w:pPr>
    </w:p>
    <w:p w:rsidR="00A75F1D" w:rsidRDefault="00831F6D">
      <w:pPr>
        <w:pStyle w:val="Heading3"/>
        <w:spacing w:before="171"/>
        <w:ind w:left="1259"/>
      </w:pPr>
      <w:r>
        <w:t>Membership</w:t>
      </w:r>
    </w:p>
    <w:p w:rsidR="00A75F1D" w:rsidRDefault="00A75F1D">
      <w:pPr>
        <w:pStyle w:val="BodyText"/>
        <w:spacing w:before="8"/>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4"/>
        </w:trPr>
        <w:tc>
          <w:tcPr>
            <w:tcW w:w="805" w:type="dxa"/>
            <w:tcBorders>
              <w:top w:val="nil"/>
              <w:left w:val="nil"/>
            </w:tcBorders>
          </w:tcPr>
          <w:p w:rsidR="00A75F1D" w:rsidRDefault="00831F6D">
            <w:pPr>
              <w:pStyle w:val="TableParagraph"/>
              <w:ind w:left="107"/>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Dean</w:t>
            </w:r>
          </w:p>
        </w:tc>
        <w:tc>
          <w:tcPr>
            <w:tcW w:w="1620" w:type="dxa"/>
          </w:tcPr>
          <w:p w:rsidR="00A75F1D" w:rsidRDefault="00831F6D">
            <w:pPr>
              <w:pStyle w:val="TableParagraph"/>
              <w:ind w:left="102"/>
            </w:pPr>
            <w:r>
              <w:t>Co‐chair</w:t>
            </w:r>
          </w:p>
        </w:tc>
        <w:tc>
          <w:tcPr>
            <w:tcW w:w="2160" w:type="dxa"/>
            <w:tcBorders>
              <w:right w:val="nil"/>
            </w:tcBorders>
          </w:tcPr>
          <w:p w:rsidR="00A75F1D" w:rsidRDefault="00831F6D">
            <w:pPr>
              <w:pStyle w:val="TableParagraph"/>
            </w:pPr>
            <w:r>
              <w:t>Ex. Officio</w:t>
            </w:r>
          </w:p>
        </w:tc>
      </w:tr>
      <w:tr w:rsidR="00A75F1D" w:rsidTr="00170553">
        <w:trPr>
          <w:trHeight w:hRule="exact" w:val="1230"/>
        </w:trPr>
        <w:tc>
          <w:tcPr>
            <w:tcW w:w="805" w:type="dxa"/>
            <w:tcBorders>
              <w:left w:val="nil"/>
            </w:tcBorders>
          </w:tcPr>
          <w:p w:rsidR="00A75F1D" w:rsidRDefault="00831F6D">
            <w:pPr>
              <w:pStyle w:val="TableParagraph"/>
              <w:ind w:left="108"/>
            </w:pPr>
            <w:r>
              <w:rPr>
                <w:w w:val="99"/>
              </w:rPr>
              <w:t>3</w:t>
            </w:r>
          </w:p>
        </w:tc>
        <w:tc>
          <w:tcPr>
            <w:tcW w:w="3287" w:type="dxa"/>
          </w:tcPr>
          <w:p w:rsidR="00A75F1D" w:rsidRDefault="00831F6D">
            <w:pPr>
              <w:pStyle w:val="TableParagraph"/>
              <w:ind w:left="102"/>
            </w:pPr>
            <w:r>
              <w:t>Faculty</w:t>
            </w:r>
          </w:p>
          <w:p w:rsidR="00170553" w:rsidRDefault="00170553" w:rsidP="00170553">
            <w:pPr>
              <w:pStyle w:val="TableParagraph"/>
              <w:ind w:left="720"/>
            </w:pPr>
            <w:r>
              <w:t>1 Math</w:t>
            </w:r>
          </w:p>
          <w:p w:rsidR="00170553" w:rsidRDefault="00170553" w:rsidP="00170553">
            <w:pPr>
              <w:pStyle w:val="TableParagraph"/>
              <w:ind w:left="720"/>
            </w:pPr>
            <w:r>
              <w:t>1 English</w:t>
            </w:r>
          </w:p>
          <w:p w:rsidR="00170553" w:rsidRDefault="00170553" w:rsidP="00170553">
            <w:pPr>
              <w:pStyle w:val="TableParagraph"/>
              <w:ind w:left="720"/>
            </w:pPr>
            <w:r>
              <w:t>1 Undesignated</w:t>
            </w:r>
          </w:p>
        </w:tc>
        <w:tc>
          <w:tcPr>
            <w:tcW w:w="1620" w:type="dxa"/>
          </w:tcPr>
          <w:p w:rsidR="00A75F1D" w:rsidRDefault="00831F6D">
            <w:pPr>
              <w:pStyle w:val="TableParagraph"/>
            </w:pPr>
            <w:r>
              <w:t>Co‐chair (1)</w:t>
            </w:r>
          </w:p>
        </w:tc>
        <w:tc>
          <w:tcPr>
            <w:tcW w:w="2160" w:type="dxa"/>
            <w:tcBorders>
              <w:right w:val="nil"/>
            </w:tcBorders>
          </w:tcPr>
          <w:p w:rsidR="00A75F1D" w:rsidRDefault="00831F6D">
            <w:pPr>
              <w:pStyle w:val="TableParagraph"/>
              <w:ind w:left="102"/>
            </w:pPr>
            <w:r>
              <w:t>Senate</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FF0848">
            <w:pPr>
              <w:pStyle w:val="TableParagraph"/>
              <w:spacing w:line="240" w:lineRule="auto"/>
              <w:ind w:right="1099" w:hanging="1"/>
            </w:pPr>
            <w:r>
              <w:t>Adult Ed Administrator</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rsidTr="00FF0848">
        <w:trPr>
          <w:trHeight w:hRule="exact" w:val="88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184" w:hanging="1"/>
            </w:pPr>
            <w:r>
              <w:t>Representative from Institutional Research</w:t>
            </w:r>
          </w:p>
        </w:tc>
        <w:tc>
          <w:tcPr>
            <w:tcW w:w="1620" w:type="dxa"/>
          </w:tcPr>
          <w:p w:rsidR="00A75F1D" w:rsidRDefault="00A75F1D"/>
        </w:tc>
        <w:tc>
          <w:tcPr>
            <w:tcW w:w="2160" w:type="dxa"/>
            <w:tcBorders>
              <w:right w:val="nil"/>
            </w:tcBorders>
          </w:tcPr>
          <w:p w:rsidR="00A75F1D" w:rsidRDefault="00FF0848">
            <w:pPr>
              <w:pStyle w:val="TableParagraph"/>
            </w:pPr>
            <w:r>
              <w:t>Director of Institutional Effectiveness</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AOA to the VPISD</w:t>
            </w:r>
          </w:p>
        </w:tc>
        <w:tc>
          <w:tcPr>
            <w:tcW w:w="1620" w:type="dxa"/>
          </w:tcPr>
          <w:p w:rsidR="00A75F1D" w:rsidRDefault="00831F6D">
            <w:pPr>
              <w:pStyle w:val="TableParagraph"/>
            </w:pPr>
            <w:r>
              <w:t>Recorder</w:t>
            </w:r>
          </w:p>
        </w:tc>
        <w:tc>
          <w:tcPr>
            <w:tcW w:w="2160" w:type="dxa"/>
            <w:tcBorders>
              <w:right w:val="nil"/>
            </w:tcBorders>
          </w:tcPr>
          <w:p w:rsidR="00A75F1D" w:rsidRDefault="00831F6D">
            <w:pPr>
              <w:pStyle w:val="TableParagraph"/>
              <w:ind w:left="104"/>
            </w:pPr>
            <w:r>
              <w:t>Ex. Officio</w:t>
            </w:r>
          </w:p>
        </w:tc>
      </w:tr>
      <w:tr w:rsidR="00A75F1D">
        <w:trPr>
          <w:trHeight w:hRule="exact" w:val="274"/>
        </w:trPr>
        <w:tc>
          <w:tcPr>
            <w:tcW w:w="805" w:type="dxa"/>
            <w:tcBorders>
              <w:left w:val="nil"/>
              <w:bottom w:val="nil"/>
            </w:tcBorders>
          </w:tcPr>
          <w:p w:rsidR="00A75F1D" w:rsidRDefault="00831F6D">
            <w:pPr>
              <w:pStyle w:val="TableParagraph"/>
              <w:ind w:left="108"/>
            </w:pPr>
            <w:r>
              <w:rPr>
                <w:rFonts w:ascii="Cambria"/>
              </w:rPr>
              <w:t>.E =</w:t>
            </w:r>
            <w:r w:rsidR="00FF0848">
              <w:t>7</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39"/>
        <w:ind w:left="1260"/>
      </w:pPr>
      <w:r>
        <w:t>Appointments are for two years.</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B67BAA">
      <w:pPr>
        <w:pStyle w:val="Heading2"/>
      </w:pPr>
      <w:bookmarkStart w:id="11" w:name="_TOC_250013"/>
      <w:bookmarkEnd w:id="11"/>
      <w:r>
        <w:rPr>
          <w:color w:val="4F82BD"/>
        </w:rPr>
        <w:t>Budget Advisory</w:t>
      </w:r>
      <w:r w:rsidR="00831F6D">
        <w:rPr>
          <w:color w:val="4F82BD"/>
        </w:rPr>
        <w:t xml:space="preserve"> Committee</w:t>
      </w:r>
    </w:p>
    <w:p w:rsidR="00A75F1D" w:rsidRDefault="00A75F1D">
      <w:pPr>
        <w:pStyle w:val="BodyText"/>
        <w:rPr>
          <w:rFonts w:ascii="Cambria"/>
          <w:b/>
          <w:sz w:val="30"/>
        </w:rPr>
      </w:pPr>
    </w:p>
    <w:p w:rsidR="00A75F1D" w:rsidRDefault="00831F6D">
      <w:pPr>
        <w:pStyle w:val="Heading3"/>
        <w:spacing w:before="201"/>
      </w:pPr>
      <w:r>
        <w:t>Scope</w:t>
      </w:r>
    </w:p>
    <w:p w:rsidR="00B67BAA" w:rsidRDefault="00B67BAA" w:rsidP="00B67BAA">
      <w:pPr>
        <w:pStyle w:val="BodyText"/>
        <w:spacing w:before="40" w:line="276" w:lineRule="auto"/>
        <w:ind w:left="1260" w:right="1618"/>
        <w:rPr>
          <w:color w:val="434343"/>
        </w:rPr>
      </w:pPr>
      <w:r>
        <w:t>The newly formed BAC has been charged with reviewing and analyzing available data to recommend both annual and long-term budget priorities.  The BAC will also play a role in monitoring the alignment of annual budget and multi-year forecast with the Annual and Education Master plans.  A Budget Advisory Calendar has been created which will coordinate with the Integrated Planning timeline.</w:t>
      </w:r>
    </w:p>
    <w:p w:rsidR="00A75F1D" w:rsidRDefault="00831F6D">
      <w:pPr>
        <w:pStyle w:val="BodyText"/>
        <w:spacing w:line="276" w:lineRule="auto"/>
        <w:ind w:left="1260" w:right="1548"/>
      </w:pPr>
      <w:r>
        <w:rPr>
          <w:color w:val="434343"/>
        </w:rPr>
        <w:t>The committee will maintain an active web site with meeting notes, attachments, etc.</w:t>
      </w:r>
    </w:p>
    <w:p w:rsidR="00A75F1D" w:rsidRDefault="00A75F1D">
      <w:pPr>
        <w:pStyle w:val="BodyText"/>
        <w:spacing w:before="4"/>
        <w:rPr>
          <w:sz w:val="16"/>
        </w:rPr>
      </w:pPr>
    </w:p>
    <w:p w:rsidR="00A75F1D" w:rsidRDefault="00831F6D">
      <w:pPr>
        <w:pStyle w:val="Heading3"/>
      </w:pPr>
      <w:r>
        <w:t>Membership</w:t>
      </w:r>
    </w:p>
    <w:p w:rsidR="00A75F1D" w:rsidRDefault="00A75F1D">
      <w:pPr>
        <w:pStyle w:val="BodyText"/>
        <w:spacing w:before="8"/>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2"/>
        </w:trPr>
        <w:tc>
          <w:tcPr>
            <w:tcW w:w="805" w:type="dxa"/>
            <w:tcBorders>
              <w:top w:val="nil"/>
              <w:left w:val="nil"/>
            </w:tcBorders>
          </w:tcPr>
          <w:p w:rsidR="00A75F1D" w:rsidRDefault="00831F6D">
            <w:pPr>
              <w:pStyle w:val="TableParagraph"/>
              <w:ind w:left="108"/>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B67BAA">
            <w:pPr>
              <w:pStyle w:val="TableParagraph"/>
              <w:spacing w:line="240" w:lineRule="auto"/>
              <w:ind w:right="132" w:hanging="1"/>
            </w:pPr>
            <w:r>
              <w:t xml:space="preserve">Vice President of </w:t>
            </w:r>
            <w:r w:rsidR="00FF0848">
              <w:t>Administrative Services</w:t>
            </w:r>
            <w:r>
              <w:t xml:space="preserve"> or designee</w:t>
            </w:r>
          </w:p>
        </w:tc>
        <w:tc>
          <w:tcPr>
            <w:tcW w:w="1620" w:type="dxa"/>
          </w:tcPr>
          <w:p w:rsidR="00A75F1D" w:rsidRDefault="00831F6D">
            <w:pPr>
              <w:pStyle w:val="TableParagraph"/>
              <w:spacing w:line="240" w:lineRule="auto"/>
            </w:pPr>
            <w:r>
              <w:t>Co‐chair</w:t>
            </w:r>
          </w:p>
        </w:tc>
        <w:tc>
          <w:tcPr>
            <w:tcW w:w="2160" w:type="dxa"/>
            <w:tcBorders>
              <w:right w:val="nil"/>
            </w:tcBorders>
          </w:tcPr>
          <w:p w:rsidR="00A75F1D" w:rsidRDefault="00C45693">
            <w:pPr>
              <w:pStyle w:val="TableParagraph"/>
              <w:spacing w:line="240" w:lineRule="auto"/>
              <w:ind w:left="102"/>
            </w:pPr>
            <w:r>
              <w:t>Ex. Officio</w:t>
            </w:r>
          </w:p>
        </w:tc>
      </w:tr>
      <w:tr w:rsidR="00A75F1D">
        <w:trPr>
          <w:trHeight w:hRule="exact" w:val="278"/>
        </w:trPr>
        <w:tc>
          <w:tcPr>
            <w:tcW w:w="805" w:type="dxa"/>
            <w:tcBorders>
              <w:left w:val="nil"/>
            </w:tcBorders>
          </w:tcPr>
          <w:p w:rsidR="00A75F1D" w:rsidRDefault="00B67BAA">
            <w:pPr>
              <w:pStyle w:val="TableParagraph"/>
              <w:spacing w:line="240" w:lineRule="auto"/>
              <w:ind w:left="108"/>
            </w:pPr>
            <w:r>
              <w:rPr>
                <w:w w:val="99"/>
              </w:rPr>
              <w:t>1</w:t>
            </w:r>
          </w:p>
        </w:tc>
        <w:tc>
          <w:tcPr>
            <w:tcW w:w="3287" w:type="dxa"/>
          </w:tcPr>
          <w:p w:rsidR="00A75F1D" w:rsidRDefault="00831F6D">
            <w:pPr>
              <w:pStyle w:val="TableParagraph"/>
              <w:spacing w:line="240" w:lineRule="auto"/>
              <w:ind w:left="102"/>
            </w:pPr>
            <w:r>
              <w:t>Faculty</w:t>
            </w:r>
          </w:p>
        </w:tc>
        <w:tc>
          <w:tcPr>
            <w:tcW w:w="1620" w:type="dxa"/>
          </w:tcPr>
          <w:p w:rsidR="00A75F1D" w:rsidRDefault="00831F6D">
            <w:pPr>
              <w:pStyle w:val="TableParagraph"/>
              <w:spacing w:line="240" w:lineRule="auto"/>
            </w:pPr>
            <w:r>
              <w:t>Co‐chair (1)</w:t>
            </w:r>
          </w:p>
        </w:tc>
        <w:tc>
          <w:tcPr>
            <w:tcW w:w="2160" w:type="dxa"/>
            <w:tcBorders>
              <w:right w:val="nil"/>
            </w:tcBorders>
          </w:tcPr>
          <w:p w:rsidR="00A75F1D" w:rsidRDefault="00B67BAA">
            <w:pPr>
              <w:pStyle w:val="TableParagraph"/>
              <w:spacing w:line="240" w:lineRule="auto"/>
              <w:ind w:left="102"/>
            </w:pPr>
            <w:r>
              <w:t>Academic Senate</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C45693">
            <w:pPr>
              <w:pStyle w:val="TableParagraph"/>
              <w:spacing w:line="240" w:lineRule="auto"/>
            </w:pPr>
            <w:r>
              <w:t>CRFO president or designee</w:t>
            </w:r>
          </w:p>
        </w:tc>
        <w:tc>
          <w:tcPr>
            <w:tcW w:w="1620" w:type="dxa"/>
          </w:tcPr>
          <w:p w:rsidR="00A75F1D" w:rsidRDefault="00A75F1D"/>
        </w:tc>
        <w:tc>
          <w:tcPr>
            <w:tcW w:w="2160" w:type="dxa"/>
            <w:tcBorders>
              <w:right w:val="nil"/>
            </w:tcBorders>
          </w:tcPr>
          <w:p w:rsidR="00A75F1D" w:rsidRDefault="00831F6D">
            <w:pPr>
              <w:pStyle w:val="TableParagraph"/>
              <w:spacing w:line="240" w:lineRule="auto"/>
              <w:ind w:left="102"/>
            </w:pPr>
            <w:r>
              <w:t>Ex. Officio</w:t>
            </w:r>
          </w:p>
        </w:tc>
      </w:tr>
      <w:tr w:rsidR="00A75F1D" w:rsidTr="00FF0848">
        <w:trPr>
          <w:trHeight w:hRule="exact" w:val="609"/>
        </w:trPr>
        <w:tc>
          <w:tcPr>
            <w:tcW w:w="805" w:type="dxa"/>
            <w:tcBorders>
              <w:left w:val="nil"/>
            </w:tcBorders>
          </w:tcPr>
          <w:p w:rsidR="00A75F1D" w:rsidRDefault="00831F6D">
            <w:pPr>
              <w:pStyle w:val="TableParagraph"/>
              <w:ind w:left="108"/>
            </w:pPr>
            <w:r>
              <w:rPr>
                <w:w w:val="99"/>
              </w:rPr>
              <w:t>1</w:t>
            </w:r>
          </w:p>
        </w:tc>
        <w:tc>
          <w:tcPr>
            <w:tcW w:w="3287" w:type="dxa"/>
          </w:tcPr>
          <w:p w:rsidR="00A75F1D" w:rsidRDefault="00B67BAA">
            <w:pPr>
              <w:pStyle w:val="TableParagraph"/>
              <w:ind w:left="102"/>
            </w:pPr>
            <w:r>
              <w:t>Chair of Institutional Effectiveness Committee</w:t>
            </w:r>
          </w:p>
        </w:tc>
        <w:tc>
          <w:tcPr>
            <w:tcW w:w="1620" w:type="dxa"/>
          </w:tcPr>
          <w:p w:rsidR="00A75F1D" w:rsidRDefault="00A75F1D"/>
        </w:tc>
        <w:tc>
          <w:tcPr>
            <w:tcW w:w="2160" w:type="dxa"/>
            <w:tcBorders>
              <w:right w:val="nil"/>
            </w:tcBorders>
          </w:tcPr>
          <w:p w:rsidR="00A75F1D" w:rsidRDefault="00831F6D">
            <w:pPr>
              <w:pStyle w:val="TableParagraph"/>
              <w:ind w:left="102"/>
            </w:pPr>
            <w:r>
              <w:t>Ex. Officio</w:t>
            </w:r>
          </w:p>
        </w:tc>
      </w:tr>
      <w:tr w:rsidR="00A75F1D" w:rsidTr="00FF0848">
        <w:trPr>
          <w:trHeight w:hRule="exact" w:val="53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C45693">
            <w:pPr>
              <w:pStyle w:val="TableParagraph"/>
              <w:ind w:left="102"/>
            </w:pPr>
            <w:r>
              <w:t>CSEA steward or designee</w:t>
            </w:r>
          </w:p>
        </w:tc>
        <w:tc>
          <w:tcPr>
            <w:tcW w:w="1620" w:type="dxa"/>
          </w:tcPr>
          <w:p w:rsidR="00A75F1D" w:rsidRDefault="00A75F1D"/>
        </w:tc>
        <w:tc>
          <w:tcPr>
            <w:tcW w:w="2160" w:type="dxa"/>
            <w:tcBorders>
              <w:right w:val="nil"/>
            </w:tcBorders>
          </w:tcPr>
          <w:p w:rsidR="00A75F1D" w:rsidRDefault="00C45693">
            <w:pPr>
              <w:pStyle w:val="TableParagraph"/>
            </w:pPr>
            <w:r>
              <w:t>CSEA</w:t>
            </w:r>
          </w:p>
        </w:tc>
      </w:tr>
      <w:tr w:rsidR="00A75F1D" w:rsidTr="00C45693">
        <w:trPr>
          <w:trHeight w:hRule="exact" w:val="564"/>
        </w:trPr>
        <w:tc>
          <w:tcPr>
            <w:tcW w:w="805" w:type="dxa"/>
            <w:tcBorders>
              <w:left w:val="nil"/>
            </w:tcBorders>
          </w:tcPr>
          <w:p w:rsidR="00A75F1D" w:rsidRDefault="00C45693">
            <w:pPr>
              <w:pStyle w:val="TableParagraph"/>
              <w:ind w:left="108"/>
            </w:pPr>
            <w:r>
              <w:rPr>
                <w:w w:val="99"/>
              </w:rPr>
              <w:t>1</w:t>
            </w:r>
          </w:p>
        </w:tc>
        <w:tc>
          <w:tcPr>
            <w:tcW w:w="3287" w:type="dxa"/>
          </w:tcPr>
          <w:p w:rsidR="00A75F1D" w:rsidRDefault="00C45693" w:rsidP="00C45693">
            <w:pPr>
              <w:pStyle w:val="TableParagraph"/>
            </w:pPr>
            <w:r>
              <w:t>Chair of Enrollment Management Committee</w:t>
            </w:r>
          </w:p>
        </w:tc>
        <w:tc>
          <w:tcPr>
            <w:tcW w:w="1620" w:type="dxa"/>
          </w:tcPr>
          <w:p w:rsidR="00A75F1D" w:rsidRDefault="00A75F1D"/>
        </w:tc>
        <w:tc>
          <w:tcPr>
            <w:tcW w:w="2160" w:type="dxa"/>
            <w:tcBorders>
              <w:right w:val="nil"/>
            </w:tcBorders>
          </w:tcPr>
          <w:p w:rsidR="00A75F1D" w:rsidRDefault="00C45693">
            <w:pPr>
              <w:pStyle w:val="TableParagraph"/>
            </w:pPr>
            <w:r>
              <w:t>Ex. Officio</w:t>
            </w:r>
          </w:p>
        </w:tc>
      </w:tr>
      <w:tr w:rsidR="00A75F1D">
        <w:trPr>
          <w:trHeight w:hRule="exact" w:val="278"/>
        </w:trPr>
        <w:tc>
          <w:tcPr>
            <w:tcW w:w="805" w:type="dxa"/>
            <w:tcBorders>
              <w:left w:val="nil"/>
            </w:tcBorders>
          </w:tcPr>
          <w:p w:rsidR="00A75F1D" w:rsidRDefault="00C45693">
            <w:pPr>
              <w:pStyle w:val="TableParagraph"/>
              <w:ind w:left="108"/>
            </w:pPr>
            <w:r>
              <w:rPr>
                <w:w w:val="99"/>
              </w:rPr>
              <w:t>1</w:t>
            </w:r>
          </w:p>
        </w:tc>
        <w:tc>
          <w:tcPr>
            <w:tcW w:w="3287" w:type="dxa"/>
          </w:tcPr>
          <w:p w:rsidR="00A75F1D" w:rsidRDefault="00C45693">
            <w:pPr>
              <w:pStyle w:val="TableParagraph"/>
              <w:ind w:left="102"/>
            </w:pPr>
            <w:r>
              <w:t>Faculty from transfer disciplines</w:t>
            </w:r>
          </w:p>
        </w:tc>
        <w:tc>
          <w:tcPr>
            <w:tcW w:w="1620" w:type="dxa"/>
          </w:tcPr>
          <w:p w:rsidR="00A75F1D" w:rsidRDefault="00A75F1D"/>
        </w:tc>
        <w:tc>
          <w:tcPr>
            <w:tcW w:w="2160" w:type="dxa"/>
            <w:tcBorders>
              <w:right w:val="nil"/>
            </w:tcBorders>
          </w:tcPr>
          <w:p w:rsidR="00A75F1D" w:rsidRDefault="00C45693">
            <w:pPr>
              <w:pStyle w:val="TableParagraph"/>
              <w:ind w:left="104"/>
            </w:pPr>
            <w:r>
              <w:t>Academic Senate</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C45693">
            <w:pPr>
              <w:pStyle w:val="TableParagraph"/>
              <w:ind w:left="102"/>
            </w:pPr>
            <w:r>
              <w:t>Faculty from CTE disciplines</w:t>
            </w:r>
          </w:p>
        </w:tc>
        <w:tc>
          <w:tcPr>
            <w:tcW w:w="1620" w:type="dxa"/>
          </w:tcPr>
          <w:p w:rsidR="00A75F1D" w:rsidRDefault="00A75F1D">
            <w:pPr>
              <w:pStyle w:val="TableParagraph"/>
              <w:ind w:left="102"/>
            </w:pPr>
          </w:p>
        </w:tc>
        <w:tc>
          <w:tcPr>
            <w:tcW w:w="2160" w:type="dxa"/>
            <w:tcBorders>
              <w:right w:val="nil"/>
            </w:tcBorders>
          </w:tcPr>
          <w:p w:rsidR="00A75F1D" w:rsidRDefault="00C45693">
            <w:pPr>
              <w:pStyle w:val="TableParagraph"/>
              <w:ind w:left="102"/>
            </w:pPr>
            <w:r>
              <w:t>Academic Senate</w:t>
            </w:r>
          </w:p>
        </w:tc>
      </w:tr>
      <w:tr w:rsidR="00A75F1D">
        <w:trPr>
          <w:trHeight w:hRule="exact" w:val="274"/>
        </w:trPr>
        <w:tc>
          <w:tcPr>
            <w:tcW w:w="805" w:type="dxa"/>
            <w:tcBorders>
              <w:left w:val="nil"/>
              <w:bottom w:val="nil"/>
            </w:tcBorders>
          </w:tcPr>
          <w:p w:rsidR="00A75F1D" w:rsidRDefault="00831F6D">
            <w:pPr>
              <w:pStyle w:val="TableParagraph"/>
              <w:spacing w:line="240" w:lineRule="auto"/>
              <w:ind w:left="108"/>
            </w:pPr>
            <w:r>
              <w:rPr>
                <w:rFonts w:ascii="Cambria"/>
              </w:rPr>
              <w:t>.E =</w:t>
            </w:r>
            <w:r w:rsidR="00C45693">
              <w:t>8</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spacing w:before="3"/>
        <w:rPr>
          <w:b/>
          <w:sz w:val="25"/>
        </w:rPr>
      </w:pPr>
    </w:p>
    <w:p w:rsidR="00A75F1D" w:rsidRDefault="00831F6D">
      <w:pPr>
        <w:ind w:left="1260"/>
        <w:rPr>
          <w:b/>
        </w:rPr>
      </w:pPr>
      <w:r>
        <w:rPr>
          <w:b/>
        </w:rPr>
        <w:t>Terms</w:t>
      </w:r>
    </w:p>
    <w:p w:rsidR="00A75F1D" w:rsidRDefault="00831F6D">
      <w:pPr>
        <w:pStyle w:val="BodyText"/>
        <w:spacing w:before="39"/>
        <w:ind w:left="1260"/>
      </w:pPr>
      <w:r>
        <w:t>Appointments are for two years.</w:t>
      </w:r>
    </w:p>
    <w:p w:rsidR="00A75F1D" w:rsidRDefault="00A75F1D">
      <w:pPr>
        <w:pStyle w:val="BodyText"/>
        <w:spacing w:before="8"/>
        <w:rPr>
          <w:sz w:val="19"/>
        </w:rPr>
      </w:pPr>
    </w:p>
    <w:p w:rsidR="00A75F1D" w:rsidRDefault="00831F6D">
      <w:pPr>
        <w:pStyle w:val="Heading3"/>
      </w:pPr>
      <w:r>
        <w:t>Related ACCJC Standards</w:t>
      </w:r>
    </w:p>
    <w:p w:rsidR="00A75F1D" w:rsidRDefault="00831F6D">
      <w:pPr>
        <w:pStyle w:val="BodyText"/>
        <w:spacing w:before="39"/>
        <w:ind w:left="1260"/>
      </w:pPr>
      <w:r>
        <w:t>Standard III.B.1, B.2, B.3, B.4</w:t>
      </w:r>
    </w:p>
    <w:p w:rsidR="00A75F1D" w:rsidRDefault="00831F6D">
      <w:pPr>
        <w:pStyle w:val="BodyText"/>
        <w:spacing w:before="40"/>
        <w:ind w:left="1260"/>
      </w:pPr>
      <w:r>
        <w:t>Standard II.D.1, D.2, D.3</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831F6D">
      <w:pPr>
        <w:pStyle w:val="Heading2"/>
      </w:pPr>
      <w:bookmarkStart w:id="12" w:name="_TOC_250012"/>
      <w:bookmarkEnd w:id="12"/>
      <w:r>
        <w:rPr>
          <w:color w:val="4F82BD"/>
        </w:rPr>
        <w:t>College Council</w:t>
      </w:r>
    </w:p>
    <w:p w:rsidR="00A75F1D" w:rsidRDefault="00A75F1D">
      <w:pPr>
        <w:pStyle w:val="BodyText"/>
        <w:spacing w:before="8"/>
        <w:rPr>
          <w:rFonts w:ascii="Cambria"/>
          <w:b/>
          <w:sz w:val="33"/>
        </w:rPr>
      </w:pPr>
    </w:p>
    <w:p w:rsidR="00A75F1D" w:rsidRDefault="00831F6D">
      <w:pPr>
        <w:pStyle w:val="Heading3"/>
      </w:pPr>
      <w:r>
        <w:t>Scope</w:t>
      </w:r>
    </w:p>
    <w:p w:rsidR="00A75F1D" w:rsidRDefault="00831F6D">
      <w:pPr>
        <w:pStyle w:val="BodyText"/>
        <w:spacing w:before="41" w:line="276" w:lineRule="auto"/>
        <w:ind w:left="1260" w:right="1546"/>
      </w:pPr>
      <w:r>
        <w:rPr>
          <w:color w:val="434343"/>
        </w:rPr>
        <w:t>The Redwoods Community College District is committed to the creation of participatory governance structures which are efficient, effective, and which allow for broad participation in the decision‐ making process. The District seeks to build understanding and trust among various groups in the College through open collaboration and shared responsibility. The College Council is the apex</w:t>
      </w:r>
      <w:r>
        <w:rPr>
          <w:color w:val="434343"/>
          <w:spacing w:val="-15"/>
        </w:rPr>
        <w:t xml:space="preserve"> </w:t>
      </w:r>
      <w:r>
        <w:rPr>
          <w:color w:val="434343"/>
        </w:rPr>
        <w:t>district‐ wide constituent based collegial consultation body that includes representatives from all of the District's constituent groups. College Council helps ensure that policies and procedures are developed and revised following the collegial consultation process and all relevant constituent input is given due</w:t>
      </w:r>
      <w:r>
        <w:rPr>
          <w:color w:val="434343"/>
          <w:spacing w:val="-4"/>
        </w:rPr>
        <w:t xml:space="preserve"> </w:t>
      </w:r>
      <w:r>
        <w:rPr>
          <w:color w:val="434343"/>
        </w:rPr>
        <w:t>consideration.</w:t>
      </w:r>
    </w:p>
    <w:p w:rsidR="00A75F1D" w:rsidRDefault="00A75F1D">
      <w:pPr>
        <w:pStyle w:val="BodyText"/>
        <w:spacing w:before="11"/>
      </w:pPr>
    </w:p>
    <w:p w:rsidR="00A75F1D" w:rsidRDefault="00831F6D">
      <w:pPr>
        <w:pStyle w:val="BodyText"/>
        <w:spacing w:before="1"/>
        <w:ind w:left="1260" w:right="1624"/>
      </w:pPr>
      <w:r>
        <w:rPr>
          <w:color w:val="434343"/>
        </w:rPr>
        <w:t>College Council receives drafts of policy and procedure from the appropriate constituents, reviews and suggests revisions when appropriate, and either sends these documents back to the constituent group that wrote it for any necessary revision or can, if deemed appropriate, create an ad hoc committee (or a subcommittee) for revisions to drafts or resolution of competing drafts. College Council shall seek all constituent's input on the proposed board policy (BP) and/or administrative procedure (AP) before making a final recommendation by majority vote. Final recommendations by the College Council are sent to the President/Superintendent.</w:t>
      </w:r>
    </w:p>
    <w:p w:rsidR="00A75F1D" w:rsidRDefault="00A75F1D">
      <w:pPr>
        <w:pStyle w:val="BodyText"/>
        <w:spacing w:before="10"/>
      </w:pPr>
    </w:p>
    <w:p w:rsidR="00A75F1D" w:rsidRDefault="00831F6D">
      <w:pPr>
        <w:pStyle w:val="BodyText"/>
        <w:ind w:left="1260" w:right="1620"/>
      </w:pPr>
      <w:r>
        <w:rPr>
          <w:color w:val="434343"/>
        </w:rPr>
        <w:t>The President/Superintendent is responsible for taking revisions and new policies and procedures to the Board of Trustees for approval (BPs) or for informational purposes (APs). Members convey information from the Council to their constituent groups and from their groups to the Council.</w:t>
      </w:r>
    </w:p>
    <w:p w:rsidR="00A75F1D" w:rsidRDefault="00831F6D">
      <w:pPr>
        <w:pStyle w:val="BodyText"/>
        <w:ind w:left="1260" w:right="2022"/>
      </w:pPr>
      <w:r>
        <w:rPr>
          <w:color w:val="434343"/>
        </w:rPr>
        <w:t>Members represent their constituents' views to the College President who serves as Council Chair. The Council serves to advise the College President before implementation of the recommendations.</w:t>
      </w:r>
    </w:p>
    <w:p w:rsidR="00A75F1D" w:rsidRDefault="00A75F1D">
      <w:pPr>
        <w:pStyle w:val="BodyText"/>
        <w:spacing w:before="10"/>
      </w:pPr>
    </w:p>
    <w:p w:rsidR="00A75F1D" w:rsidRDefault="00831F6D">
      <w:pPr>
        <w:pStyle w:val="Heading3"/>
      </w:pPr>
      <w:r>
        <w:t>Membership</w:t>
      </w:r>
    </w:p>
    <w:p w:rsidR="00A75F1D" w:rsidRDefault="00A75F1D">
      <w:pPr>
        <w:pStyle w:val="BodyText"/>
        <w:spacing w:before="8" w:after="1"/>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4"/>
        </w:trPr>
        <w:tc>
          <w:tcPr>
            <w:tcW w:w="805" w:type="dxa"/>
            <w:tcBorders>
              <w:top w:val="nil"/>
              <w:left w:val="nil"/>
            </w:tcBorders>
          </w:tcPr>
          <w:p w:rsidR="00A75F1D" w:rsidRDefault="00831F6D">
            <w:pPr>
              <w:pStyle w:val="TableParagraph"/>
              <w:ind w:left="108"/>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President/Superintendent</w:t>
            </w:r>
          </w:p>
        </w:tc>
        <w:tc>
          <w:tcPr>
            <w:tcW w:w="1620" w:type="dxa"/>
          </w:tcPr>
          <w:p w:rsidR="00A75F1D" w:rsidRDefault="00831F6D">
            <w:pPr>
              <w:pStyle w:val="TableParagraph"/>
            </w:pPr>
            <w:r>
              <w:t>Chair</w:t>
            </w:r>
          </w:p>
        </w:tc>
        <w:tc>
          <w:tcPr>
            <w:tcW w:w="2160" w:type="dxa"/>
            <w:tcBorders>
              <w:right w:val="nil"/>
            </w:tcBorders>
          </w:tcPr>
          <w:p w:rsidR="00A75F1D" w:rsidRDefault="00831F6D">
            <w:pPr>
              <w:pStyle w:val="TableParagraph"/>
              <w:ind w:left="102"/>
            </w:pPr>
            <w:r>
              <w:t>Ex. Officio</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940" w:hanging="1"/>
            </w:pPr>
            <w:r>
              <w:t>VP I</w:t>
            </w:r>
            <w:r w:rsidR="00FF0848">
              <w:t>nstruction</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VP Administrative Services</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FF0848">
        <w:trPr>
          <w:trHeight w:hRule="exact" w:val="547"/>
        </w:trPr>
        <w:tc>
          <w:tcPr>
            <w:tcW w:w="805" w:type="dxa"/>
            <w:tcBorders>
              <w:left w:val="nil"/>
            </w:tcBorders>
          </w:tcPr>
          <w:p w:rsidR="00FF0848" w:rsidRDefault="00FF0848">
            <w:pPr>
              <w:pStyle w:val="TableParagraph"/>
              <w:ind w:left="108"/>
              <w:rPr>
                <w:w w:val="99"/>
              </w:rPr>
            </w:pPr>
            <w:r>
              <w:rPr>
                <w:w w:val="99"/>
              </w:rPr>
              <w:t>1</w:t>
            </w:r>
          </w:p>
        </w:tc>
        <w:tc>
          <w:tcPr>
            <w:tcW w:w="3287" w:type="dxa"/>
          </w:tcPr>
          <w:p w:rsidR="00FF0848" w:rsidRDefault="00FF0848">
            <w:pPr>
              <w:pStyle w:val="TableParagraph"/>
              <w:spacing w:line="240" w:lineRule="auto"/>
              <w:ind w:right="624" w:hanging="1"/>
            </w:pPr>
            <w:r>
              <w:t>VP Student Development</w:t>
            </w:r>
          </w:p>
        </w:tc>
        <w:tc>
          <w:tcPr>
            <w:tcW w:w="1620" w:type="dxa"/>
          </w:tcPr>
          <w:p w:rsidR="00FF0848" w:rsidRDefault="00FF0848"/>
        </w:tc>
        <w:tc>
          <w:tcPr>
            <w:tcW w:w="2160" w:type="dxa"/>
            <w:tcBorders>
              <w:right w:val="nil"/>
            </w:tcBorders>
          </w:tcPr>
          <w:p w:rsidR="00FF0848" w:rsidRDefault="00FF0848">
            <w:pPr>
              <w:pStyle w:val="TableParagraph"/>
            </w:pPr>
            <w:r>
              <w:t>Ex. Officio</w:t>
            </w:r>
          </w:p>
        </w:tc>
      </w:tr>
      <w:tr w:rsidR="00A75F1D">
        <w:trPr>
          <w:trHeight w:hRule="exact" w:val="547"/>
        </w:trPr>
        <w:tc>
          <w:tcPr>
            <w:tcW w:w="805" w:type="dxa"/>
            <w:tcBorders>
              <w:left w:val="nil"/>
            </w:tcBorders>
          </w:tcPr>
          <w:p w:rsidR="00A75F1D" w:rsidRDefault="00FF0848">
            <w:pPr>
              <w:pStyle w:val="TableParagraph"/>
              <w:ind w:left="108"/>
            </w:pPr>
            <w:r>
              <w:rPr>
                <w:w w:val="99"/>
              </w:rPr>
              <w:t>1</w:t>
            </w:r>
          </w:p>
        </w:tc>
        <w:tc>
          <w:tcPr>
            <w:tcW w:w="3287" w:type="dxa"/>
          </w:tcPr>
          <w:p w:rsidR="00A75F1D" w:rsidRDefault="00831F6D" w:rsidP="00FF0848">
            <w:pPr>
              <w:pStyle w:val="TableParagraph"/>
              <w:spacing w:line="240" w:lineRule="auto"/>
              <w:ind w:right="624" w:hanging="1"/>
            </w:pPr>
            <w:r>
              <w:t>Faculty (Del Norte</w:t>
            </w:r>
            <w:r w:rsidR="00FF0848">
              <w:t xml:space="preserve"> or</w:t>
            </w:r>
            <w:r>
              <w:t xml:space="preserve"> Klamath‐ Trinity)</w:t>
            </w:r>
          </w:p>
        </w:tc>
        <w:tc>
          <w:tcPr>
            <w:tcW w:w="1620" w:type="dxa"/>
          </w:tcPr>
          <w:p w:rsidR="00A75F1D" w:rsidRDefault="00A75F1D"/>
        </w:tc>
        <w:tc>
          <w:tcPr>
            <w:tcW w:w="2160" w:type="dxa"/>
            <w:tcBorders>
              <w:right w:val="nil"/>
            </w:tcBorders>
          </w:tcPr>
          <w:p w:rsidR="00A75F1D" w:rsidRDefault="00831F6D">
            <w:pPr>
              <w:pStyle w:val="TableParagraph"/>
            </w:pPr>
            <w:r>
              <w:t>Senate</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Faculty</w:t>
            </w:r>
          </w:p>
        </w:tc>
        <w:tc>
          <w:tcPr>
            <w:tcW w:w="1620" w:type="dxa"/>
          </w:tcPr>
          <w:p w:rsidR="00A75F1D" w:rsidRDefault="00A75F1D"/>
        </w:tc>
        <w:tc>
          <w:tcPr>
            <w:tcW w:w="2160" w:type="dxa"/>
            <w:tcBorders>
              <w:right w:val="nil"/>
            </w:tcBorders>
          </w:tcPr>
          <w:p w:rsidR="00A75F1D" w:rsidRDefault="00831F6D">
            <w:pPr>
              <w:pStyle w:val="TableParagraph"/>
              <w:ind w:left="104"/>
            </w:pPr>
            <w:r>
              <w:t>CRFO</w:t>
            </w:r>
          </w:p>
        </w:tc>
      </w:tr>
      <w:tr w:rsidR="00A75F1D">
        <w:trPr>
          <w:trHeight w:hRule="exact" w:val="278"/>
        </w:trPr>
        <w:tc>
          <w:tcPr>
            <w:tcW w:w="805" w:type="dxa"/>
            <w:tcBorders>
              <w:left w:val="nil"/>
            </w:tcBorders>
          </w:tcPr>
          <w:p w:rsidR="00A75F1D" w:rsidRDefault="00831F6D">
            <w:pPr>
              <w:pStyle w:val="TableParagraph"/>
              <w:ind w:left="108"/>
            </w:pPr>
            <w:r>
              <w:rPr>
                <w:w w:val="99"/>
              </w:rPr>
              <w:t>2</w:t>
            </w:r>
          </w:p>
        </w:tc>
        <w:tc>
          <w:tcPr>
            <w:tcW w:w="3287" w:type="dxa"/>
          </w:tcPr>
          <w:p w:rsidR="00A75F1D" w:rsidRDefault="00831F6D">
            <w:pPr>
              <w:pStyle w:val="TableParagraph"/>
            </w:pPr>
            <w:r>
              <w:t>Classified Staff</w:t>
            </w:r>
          </w:p>
        </w:tc>
        <w:tc>
          <w:tcPr>
            <w:tcW w:w="1620" w:type="dxa"/>
          </w:tcPr>
          <w:p w:rsidR="00A75F1D" w:rsidRDefault="00A75F1D"/>
        </w:tc>
        <w:tc>
          <w:tcPr>
            <w:tcW w:w="2160" w:type="dxa"/>
            <w:tcBorders>
              <w:right w:val="nil"/>
            </w:tcBorders>
          </w:tcPr>
          <w:p w:rsidR="00A75F1D" w:rsidRDefault="00831F6D">
            <w:pPr>
              <w:pStyle w:val="TableParagraph"/>
            </w:pPr>
            <w:r>
              <w:t>CSEA</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Manager</w:t>
            </w:r>
          </w:p>
        </w:tc>
        <w:tc>
          <w:tcPr>
            <w:tcW w:w="1620" w:type="dxa"/>
          </w:tcPr>
          <w:p w:rsidR="00A75F1D" w:rsidRDefault="00A75F1D"/>
        </w:tc>
        <w:tc>
          <w:tcPr>
            <w:tcW w:w="2160" w:type="dxa"/>
            <w:tcBorders>
              <w:right w:val="nil"/>
            </w:tcBorders>
          </w:tcPr>
          <w:p w:rsidR="00A75F1D" w:rsidRDefault="00831F6D">
            <w:pPr>
              <w:pStyle w:val="TableParagraph"/>
            </w:pPr>
            <w:r>
              <w:t>Management Council</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left="102"/>
            </w:pPr>
            <w:r>
              <w:t>Director of Human Resources</w:t>
            </w:r>
          </w:p>
        </w:tc>
        <w:tc>
          <w:tcPr>
            <w:tcW w:w="1620" w:type="dxa"/>
          </w:tcPr>
          <w:p w:rsidR="00A75F1D" w:rsidRDefault="00A75F1D"/>
        </w:tc>
        <w:tc>
          <w:tcPr>
            <w:tcW w:w="2160" w:type="dxa"/>
            <w:tcBorders>
              <w:right w:val="nil"/>
            </w:tcBorders>
          </w:tcPr>
          <w:p w:rsidR="00A75F1D" w:rsidRDefault="00831F6D">
            <w:pPr>
              <w:pStyle w:val="TableParagraph"/>
              <w:spacing w:line="240" w:lineRule="auto"/>
              <w:ind w:left="102"/>
            </w:pPr>
            <w:r>
              <w:t>Ex. Officio</w:t>
            </w:r>
          </w:p>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right="751" w:hanging="1"/>
            </w:pPr>
            <w:r>
              <w:t>Administrative Assistant to President</w:t>
            </w:r>
          </w:p>
        </w:tc>
        <w:tc>
          <w:tcPr>
            <w:tcW w:w="1620" w:type="dxa"/>
          </w:tcPr>
          <w:p w:rsidR="00A75F1D" w:rsidRDefault="00831F6D">
            <w:pPr>
              <w:pStyle w:val="TableParagraph"/>
              <w:spacing w:line="240" w:lineRule="auto"/>
            </w:pPr>
            <w:r>
              <w:t>Recorder</w:t>
            </w:r>
          </w:p>
        </w:tc>
        <w:tc>
          <w:tcPr>
            <w:tcW w:w="2160" w:type="dxa"/>
            <w:tcBorders>
              <w:right w:val="nil"/>
            </w:tcBorders>
          </w:tcPr>
          <w:p w:rsidR="00A75F1D" w:rsidRDefault="00831F6D">
            <w:pPr>
              <w:pStyle w:val="TableParagraph"/>
              <w:spacing w:line="240" w:lineRule="auto"/>
            </w:pPr>
            <w:r>
              <w:t>Ex. Officio</w:t>
            </w:r>
          </w:p>
        </w:tc>
      </w:tr>
      <w:tr w:rsidR="00A75F1D">
        <w:trPr>
          <w:trHeight w:hRule="exact" w:val="274"/>
        </w:trPr>
        <w:tc>
          <w:tcPr>
            <w:tcW w:w="805" w:type="dxa"/>
            <w:tcBorders>
              <w:left w:val="nil"/>
              <w:bottom w:val="nil"/>
            </w:tcBorders>
          </w:tcPr>
          <w:p w:rsidR="00A75F1D" w:rsidRDefault="00831F6D">
            <w:pPr>
              <w:pStyle w:val="TableParagraph"/>
              <w:ind w:left="108"/>
            </w:pPr>
            <w:r>
              <w:rPr>
                <w:rFonts w:ascii="Cambria"/>
              </w:rPr>
              <w:t>.E =</w:t>
            </w:r>
            <w:r w:rsidR="00FF0848">
              <w:t>11</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sectPr w:rsidR="00A75F1D">
          <w:pgSz w:w="12240" w:h="15840"/>
          <w:pgMar w:top="1120" w:right="200" w:bottom="1200" w:left="180" w:header="276" w:footer="1004" w:gutter="0"/>
          <w:cols w:space="720"/>
        </w:sectPr>
      </w:pPr>
    </w:p>
    <w:p w:rsidR="00A75F1D" w:rsidRDefault="00A75F1D">
      <w:pPr>
        <w:pStyle w:val="BodyText"/>
        <w:rPr>
          <w:b/>
          <w:sz w:val="20"/>
        </w:rPr>
      </w:pPr>
    </w:p>
    <w:p w:rsidR="00A75F1D" w:rsidRDefault="00A75F1D">
      <w:pPr>
        <w:pStyle w:val="BodyText"/>
        <w:rPr>
          <w:b/>
          <w:sz w:val="20"/>
        </w:rPr>
      </w:pPr>
    </w:p>
    <w:p w:rsidR="00A75F1D" w:rsidRDefault="00A75F1D">
      <w:pPr>
        <w:pStyle w:val="BodyText"/>
        <w:spacing w:before="5"/>
        <w:rPr>
          <w:b/>
        </w:rPr>
      </w:pPr>
    </w:p>
    <w:p w:rsidR="00A75F1D" w:rsidRDefault="00831F6D">
      <w:pPr>
        <w:spacing w:before="56"/>
        <w:ind w:left="1260"/>
        <w:rPr>
          <w:b/>
        </w:rPr>
      </w:pPr>
      <w:r>
        <w:rPr>
          <w:b/>
        </w:rPr>
        <w:t>Terms</w:t>
      </w:r>
    </w:p>
    <w:p w:rsidR="00A75F1D" w:rsidRDefault="00831F6D">
      <w:pPr>
        <w:pStyle w:val="BodyText"/>
        <w:spacing w:before="40"/>
        <w:ind w:left="1260"/>
      </w:pPr>
      <w:r>
        <w:t>Appointments are for two years.</w:t>
      </w:r>
    </w:p>
    <w:p w:rsidR="00A75F1D" w:rsidRDefault="00A75F1D">
      <w:pPr>
        <w:pStyle w:val="BodyText"/>
        <w:spacing w:before="8"/>
        <w:rPr>
          <w:sz w:val="19"/>
        </w:rPr>
      </w:pPr>
    </w:p>
    <w:p w:rsidR="00A75F1D" w:rsidRDefault="00831F6D">
      <w:pPr>
        <w:pStyle w:val="Heading3"/>
      </w:pPr>
      <w:r>
        <w:t>Related ACCJC Standards</w:t>
      </w:r>
    </w:p>
    <w:p w:rsidR="00A75F1D" w:rsidRDefault="00831F6D">
      <w:pPr>
        <w:pStyle w:val="BodyText"/>
        <w:ind w:left="1260"/>
      </w:pPr>
      <w:r>
        <w:t>Standard I.A.3, B.2, B.7, C.1, C.3, C.4, C.5, C.7, C.8</w:t>
      </w:r>
    </w:p>
    <w:p w:rsidR="00A75F1D" w:rsidRDefault="00831F6D">
      <w:pPr>
        <w:pStyle w:val="BodyText"/>
        <w:ind w:left="1259" w:right="6317"/>
      </w:pPr>
      <w:r>
        <w:t>Standard II. A.1, A.2, A.3, A.4, A.5, A.6, A.15, C.4 Standard III. A.6, A.11, A.12, A.13, C.5</w:t>
      </w:r>
    </w:p>
    <w:p w:rsidR="00A75F1D" w:rsidRDefault="00831F6D">
      <w:pPr>
        <w:pStyle w:val="BodyText"/>
        <w:ind w:left="1259"/>
      </w:pPr>
      <w:r>
        <w:t>Standard IV. A.2, A.4, C.1, C.5, C.7</w:t>
      </w:r>
    </w:p>
    <w:p w:rsidR="00A75F1D" w:rsidRDefault="00A75F1D">
      <w:pPr>
        <w:pStyle w:val="BodyText"/>
      </w:pPr>
    </w:p>
    <w:p w:rsidR="00A75F1D" w:rsidRDefault="00A75F1D">
      <w:pPr>
        <w:pStyle w:val="BodyText"/>
      </w:pPr>
    </w:p>
    <w:p w:rsidR="00A75F1D" w:rsidRDefault="00A75F1D">
      <w:pPr>
        <w:pStyle w:val="BodyText"/>
        <w:spacing w:before="5"/>
        <w:rPr>
          <w:sz w:val="16"/>
        </w:rPr>
      </w:pPr>
    </w:p>
    <w:p w:rsidR="00A75F1D" w:rsidRDefault="00831F6D">
      <w:pPr>
        <w:pStyle w:val="Heading2"/>
        <w:spacing w:before="0"/>
      </w:pPr>
      <w:bookmarkStart w:id="13" w:name="_TOC_250011"/>
      <w:bookmarkEnd w:id="13"/>
      <w:r>
        <w:rPr>
          <w:color w:val="4F82BD"/>
        </w:rPr>
        <w:t>Distance Education Planning Committee</w:t>
      </w:r>
    </w:p>
    <w:p w:rsidR="00A75F1D" w:rsidRDefault="00A75F1D">
      <w:pPr>
        <w:pStyle w:val="BodyText"/>
        <w:spacing w:before="7"/>
        <w:rPr>
          <w:rFonts w:ascii="Cambria"/>
          <w:b/>
          <w:sz w:val="33"/>
        </w:rPr>
      </w:pPr>
    </w:p>
    <w:p w:rsidR="00A75F1D" w:rsidRDefault="00831F6D">
      <w:pPr>
        <w:pStyle w:val="Heading3"/>
      </w:pPr>
      <w:r>
        <w:t>Scope</w:t>
      </w:r>
    </w:p>
    <w:p w:rsidR="00A75F1D" w:rsidRDefault="00831F6D">
      <w:pPr>
        <w:pStyle w:val="BodyText"/>
        <w:spacing w:before="39" w:line="276" w:lineRule="auto"/>
        <w:ind w:left="1259" w:right="1811"/>
      </w:pPr>
      <w:r>
        <w:t>The Distance Education Planning Committee plans and recommends innovative and creative opportunities that use distance learning to meet the diverse needs of the District’s students. The committee serves as a resource to the Distance Education department. It engages with and makes recommendations to the Academic Senate, faculty, staff and administrators in matters of policy, practice and pedagogy regarding distance learning and technology‐enhanced instruction.</w:t>
      </w:r>
    </w:p>
    <w:p w:rsidR="00A75F1D" w:rsidRDefault="00A75F1D">
      <w:pPr>
        <w:pStyle w:val="BodyText"/>
        <w:spacing w:before="4"/>
        <w:rPr>
          <w:sz w:val="16"/>
        </w:rPr>
      </w:pPr>
    </w:p>
    <w:p w:rsidR="00A75F1D" w:rsidRDefault="00831F6D">
      <w:pPr>
        <w:pStyle w:val="Heading3"/>
        <w:ind w:left="1259"/>
      </w:pPr>
      <w:r>
        <w:t>Membership</w:t>
      </w:r>
    </w:p>
    <w:p w:rsidR="00A75F1D" w:rsidRDefault="00A75F1D">
      <w:pPr>
        <w:pStyle w:val="BodyText"/>
        <w:spacing w:before="8"/>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4"/>
        </w:trPr>
        <w:tc>
          <w:tcPr>
            <w:tcW w:w="805" w:type="dxa"/>
            <w:tcBorders>
              <w:top w:val="nil"/>
              <w:left w:val="nil"/>
            </w:tcBorders>
          </w:tcPr>
          <w:p w:rsidR="00A75F1D" w:rsidRDefault="00831F6D">
            <w:pPr>
              <w:pStyle w:val="TableParagraph"/>
              <w:ind w:left="107"/>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DE Faculty Coordinator</w:t>
            </w:r>
          </w:p>
        </w:tc>
        <w:tc>
          <w:tcPr>
            <w:tcW w:w="1620" w:type="dxa"/>
          </w:tcPr>
          <w:p w:rsidR="00A75F1D" w:rsidRDefault="00831F6D">
            <w:pPr>
              <w:pStyle w:val="TableParagraph"/>
              <w:ind w:left="101"/>
            </w:pPr>
            <w:r>
              <w:t>Co‐chair</w:t>
            </w:r>
          </w:p>
        </w:tc>
        <w:tc>
          <w:tcPr>
            <w:tcW w:w="2160" w:type="dxa"/>
            <w:tcBorders>
              <w:right w:val="nil"/>
            </w:tcBorders>
          </w:tcPr>
          <w:p w:rsidR="00A75F1D" w:rsidRDefault="00831F6D">
            <w:pPr>
              <w:pStyle w:val="TableParagraph"/>
              <w:ind w:left="101"/>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DE Director</w:t>
            </w:r>
          </w:p>
        </w:tc>
        <w:tc>
          <w:tcPr>
            <w:tcW w:w="1620" w:type="dxa"/>
          </w:tcPr>
          <w:p w:rsidR="00A75F1D" w:rsidRDefault="00831F6D">
            <w:pPr>
              <w:pStyle w:val="TableParagraph"/>
            </w:pPr>
            <w:r>
              <w:t>Co‐chair</w:t>
            </w:r>
          </w:p>
        </w:tc>
        <w:tc>
          <w:tcPr>
            <w:tcW w:w="2160" w:type="dxa"/>
            <w:tcBorders>
              <w:right w:val="nil"/>
            </w:tcBorders>
          </w:tcPr>
          <w:p w:rsidR="00A75F1D" w:rsidRDefault="00831F6D">
            <w:pPr>
              <w:pStyle w:val="TableParagraph"/>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3</w:t>
            </w:r>
          </w:p>
        </w:tc>
        <w:tc>
          <w:tcPr>
            <w:tcW w:w="3287" w:type="dxa"/>
          </w:tcPr>
          <w:p w:rsidR="00A75F1D" w:rsidRDefault="00831F6D">
            <w:pPr>
              <w:pStyle w:val="TableParagraph"/>
            </w:pPr>
            <w:r>
              <w:t>Faculty</w:t>
            </w:r>
          </w:p>
        </w:tc>
        <w:tc>
          <w:tcPr>
            <w:tcW w:w="1620" w:type="dxa"/>
          </w:tcPr>
          <w:p w:rsidR="00A75F1D" w:rsidRDefault="00A75F1D"/>
        </w:tc>
        <w:tc>
          <w:tcPr>
            <w:tcW w:w="2160" w:type="dxa"/>
            <w:tcBorders>
              <w:right w:val="nil"/>
            </w:tcBorders>
          </w:tcPr>
          <w:p w:rsidR="00A75F1D" w:rsidRDefault="00831F6D">
            <w:pPr>
              <w:pStyle w:val="TableParagraph"/>
              <w:ind w:left="104"/>
            </w:pPr>
            <w:r>
              <w:t>Senate</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Student</w:t>
            </w:r>
          </w:p>
        </w:tc>
        <w:tc>
          <w:tcPr>
            <w:tcW w:w="1620" w:type="dxa"/>
          </w:tcPr>
          <w:p w:rsidR="00A75F1D" w:rsidRDefault="00A75F1D"/>
        </w:tc>
        <w:tc>
          <w:tcPr>
            <w:tcW w:w="2160" w:type="dxa"/>
            <w:tcBorders>
              <w:right w:val="nil"/>
            </w:tcBorders>
          </w:tcPr>
          <w:p w:rsidR="00A75F1D" w:rsidRDefault="00831F6D">
            <w:pPr>
              <w:pStyle w:val="TableParagraph"/>
            </w:pPr>
            <w:r>
              <w:t>ASCR</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Instructional Technologist</w:t>
            </w:r>
          </w:p>
        </w:tc>
        <w:tc>
          <w:tcPr>
            <w:tcW w:w="1620" w:type="dxa"/>
          </w:tcPr>
          <w:p w:rsidR="00A75F1D" w:rsidRDefault="00A75F1D"/>
        </w:tc>
        <w:tc>
          <w:tcPr>
            <w:tcW w:w="2160" w:type="dxa"/>
            <w:tcBorders>
              <w:right w:val="nil"/>
            </w:tcBorders>
          </w:tcPr>
          <w:p w:rsidR="00A75F1D" w:rsidRDefault="00831F6D">
            <w:pPr>
              <w:pStyle w:val="TableParagraph"/>
              <w:ind w:left="101"/>
            </w:pPr>
            <w:r>
              <w:t>Ex. Officio</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pPr>
            <w:r>
              <w:t>Information Systems Technologist</w:t>
            </w:r>
          </w:p>
        </w:tc>
        <w:tc>
          <w:tcPr>
            <w:tcW w:w="1620" w:type="dxa"/>
          </w:tcPr>
          <w:p w:rsidR="00A75F1D" w:rsidRDefault="00A75F1D"/>
        </w:tc>
        <w:tc>
          <w:tcPr>
            <w:tcW w:w="2160" w:type="dxa"/>
            <w:tcBorders>
              <w:right w:val="nil"/>
            </w:tcBorders>
          </w:tcPr>
          <w:p w:rsidR="00A75F1D" w:rsidRDefault="00831F6D">
            <w:pPr>
              <w:pStyle w:val="TableParagraph"/>
              <w:spacing w:line="240" w:lineRule="auto"/>
              <w:ind w:left="102"/>
            </w:pPr>
            <w:r>
              <w:t>Ex. Officio</w:t>
            </w:r>
          </w:p>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right="763" w:hanging="1"/>
            </w:pPr>
            <w:r>
              <w:t>Director of Enrollment and Financial Aid Services</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Ex. Officio</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left="102"/>
            </w:pPr>
            <w:r>
              <w:t>DSPS Representative</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Ex. Officio</w:t>
            </w:r>
          </w:p>
        </w:tc>
      </w:tr>
      <w:tr w:rsidR="00A75F1D">
        <w:trPr>
          <w:trHeight w:hRule="exact" w:val="275"/>
        </w:trPr>
        <w:tc>
          <w:tcPr>
            <w:tcW w:w="805" w:type="dxa"/>
            <w:tcBorders>
              <w:left w:val="nil"/>
              <w:bottom w:val="nil"/>
            </w:tcBorders>
          </w:tcPr>
          <w:p w:rsidR="00A75F1D" w:rsidRDefault="00831F6D">
            <w:pPr>
              <w:pStyle w:val="TableParagraph"/>
              <w:spacing w:line="240" w:lineRule="auto"/>
              <w:ind w:left="108"/>
            </w:pPr>
            <w:r>
              <w:rPr>
                <w:rFonts w:ascii="Cambria"/>
              </w:rPr>
              <w:t>.E =</w:t>
            </w:r>
            <w:r>
              <w:t>9</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39"/>
        <w:ind w:left="1260"/>
      </w:pPr>
      <w:r>
        <w:t>Appointments are for a minimum of two years.</w:t>
      </w:r>
    </w:p>
    <w:p w:rsidR="00A75F1D" w:rsidRDefault="00A75F1D">
      <w:pPr>
        <w:pStyle w:val="BodyText"/>
        <w:spacing w:before="8"/>
        <w:rPr>
          <w:sz w:val="19"/>
        </w:rPr>
      </w:pPr>
    </w:p>
    <w:p w:rsidR="00A75F1D" w:rsidRDefault="00831F6D">
      <w:pPr>
        <w:pStyle w:val="Heading3"/>
      </w:pPr>
      <w:r>
        <w:t>Related ACCJC Standards</w:t>
      </w:r>
    </w:p>
    <w:p w:rsidR="00A75F1D" w:rsidRDefault="00831F6D">
      <w:pPr>
        <w:pStyle w:val="BodyText"/>
        <w:ind w:left="1260"/>
      </w:pPr>
      <w:r>
        <w:t>Standard II. A.16, C.3</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C45693" w:rsidP="00C45693">
      <w:pPr>
        <w:pStyle w:val="Heading2"/>
        <w:ind w:left="0"/>
      </w:pPr>
      <w:bookmarkStart w:id="14" w:name="_TOC_250010"/>
      <w:bookmarkEnd w:id="14"/>
      <w:r>
        <w:rPr>
          <w:color w:val="4F82BD"/>
        </w:rPr>
        <w:tab/>
      </w:r>
      <w:r>
        <w:rPr>
          <w:color w:val="4F82BD"/>
        </w:rPr>
        <w:tab/>
        <w:t>Life/Safety</w:t>
      </w:r>
    </w:p>
    <w:p w:rsidR="00A75F1D" w:rsidRDefault="00A75F1D">
      <w:pPr>
        <w:pStyle w:val="BodyText"/>
        <w:spacing w:before="8"/>
        <w:rPr>
          <w:rFonts w:ascii="Cambria"/>
          <w:b/>
          <w:sz w:val="33"/>
        </w:rPr>
      </w:pPr>
    </w:p>
    <w:p w:rsidR="00A75F1D" w:rsidRDefault="00831F6D">
      <w:pPr>
        <w:pStyle w:val="Heading3"/>
      </w:pPr>
      <w:r>
        <w:t>Scope</w:t>
      </w:r>
    </w:p>
    <w:p w:rsidR="00A75F1D" w:rsidRDefault="00A75F1D">
      <w:pPr>
        <w:pStyle w:val="BodyText"/>
        <w:spacing w:before="7"/>
        <w:rPr>
          <w:b/>
          <w:sz w:val="28"/>
        </w:rPr>
      </w:pPr>
    </w:p>
    <w:p w:rsidR="00A75F1D" w:rsidRDefault="00C45693">
      <w:pPr>
        <w:pStyle w:val="BodyText"/>
        <w:spacing w:line="276" w:lineRule="auto"/>
        <w:ind w:left="1260" w:right="1664"/>
      </w:pPr>
      <w:r>
        <w:t>The Life/</w:t>
      </w:r>
      <w:r w:rsidR="00831F6D">
        <w:t>Safety committee develops the Emergency Preparedness Plan for the College of the Redwoods. This plan includes specific procedures for a campus emergency or disaster. The plan is developed by the committee to provide the basic structure and procedures necessary to cope with most emergencies or disasters.</w:t>
      </w:r>
    </w:p>
    <w:p w:rsidR="00A75F1D" w:rsidRDefault="00A75F1D">
      <w:pPr>
        <w:pStyle w:val="BodyText"/>
        <w:spacing w:before="4"/>
        <w:rPr>
          <w:sz w:val="16"/>
        </w:rPr>
      </w:pPr>
    </w:p>
    <w:p w:rsidR="00A75F1D" w:rsidRDefault="00831F6D">
      <w:pPr>
        <w:pStyle w:val="Heading3"/>
      </w:pPr>
      <w:r>
        <w:t>Membership</w:t>
      </w:r>
    </w:p>
    <w:p w:rsidR="00A75F1D" w:rsidRDefault="00A75F1D">
      <w:pPr>
        <w:pStyle w:val="BodyText"/>
        <w:spacing w:before="8" w:after="1"/>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4"/>
        </w:trPr>
        <w:tc>
          <w:tcPr>
            <w:tcW w:w="805" w:type="dxa"/>
            <w:tcBorders>
              <w:top w:val="nil"/>
              <w:left w:val="nil"/>
            </w:tcBorders>
          </w:tcPr>
          <w:p w:rsidR="00A75F1D" w:rsidRDefault="00831F6D">
            <w:pPr>
              <w:pStyle w:val="TableParagraph"/>
              <w:ind w:left="108"/>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Director of Public Safety</w:t>
            </w:r>
          </w:p>
        </w:tc>
        <w:tc>
          <w:tcPr>
            <w:tcW w:w="1620" w:type="dxa"/>
          </w:tcPr>
          <w:p w:rsidR="00A75F1D" w:rsidRDefault="00831F6D">
            <w:pPr>
              <w:pStyle w:val="TableParagraph"/>
              <w:ind w:left="104"/>
            </w:pPr>
            <w:r>
              <w:t>Chair</w:t>
            </w:r>
          </w:p>
        </w:tc>
        <w:tc>
          <w:tcPr>
            <w:tcW w:w="2160" w:type="dxa"/>
            <w:tcBorders>
              <w:right w:val="nil"/>
            </w:tcBorders>
          </w:tcPr>
          <w:p w:rsidR="00A75F1D" w:rsidRDefault="00831F6D">
            <w:pPr>
              <w:pStyle w:val="TableParagraph"/>
              <w:ind w:left="104"/>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Director of Residential Life</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2</w:t>
            </w:r>
          </w:p>
        </w:tc>
        <w:tc>
          <w:tcPr>
            <w:tcW w:w="3287" w:type="dxa"/>
          </w:tcPr>
          <w:p w:rsidR="00A75F1D" w:rsidRDefault="00831F6D">
            <w:pPr>
              <w:pStyle w:val="TableParagraph"/>
              <w:spacing w:line="240" w:lineRule="auto"/>
            </w:pPr>
            <w:r>
              <w:t>Faculty</w:t>
            </w:r>
          </w:p>
        </w:tc>
        <w:tc>
          <w:tcPr>
            <w:tcW w:w="1620" w:type="dxa"/>
          </w:tcPr>
          <w:p w:rsidR="00A75F1D" w:rsidRDefault="00A75F1D"/>
        </w:tc>
        <w:tc>
          <w:tcPr>
            <w:tcW w:w="2160" w:type="dxa"/>
            <w:tcBorders>
              <w:right w:val="nil"/>
            </w:tcBorders>
          </w:tcPr>
          <w:p w:rsidR="00A75F1D" w:rsidRDefault="00831F6D">
            <w:pPr>
              <w:pStyle w:val="TableParagraph"/>
              <w:spacing w:line="240" w:lineRule="auto"/>
              <w:ind w:left="104"/>
            </w:pPr>
            <w:r>
              <w:t>Senate</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pPr>
            <w:r>
              <w:t>Head of Safety at CRDN</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Ex. Officio</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left="102"/>
            </w:pPr>
            <w:r>
              <w:t>Manager of Public Safety</w:t>
            </w:r>
          </w:p>
        </w:tc>
        <w:tc>
          <w:tcPr>
            <w:tcW w:w="1620" w:type="dxa"/>
          </w:tcPr>
          <w:p w:rsidR="00A75F1D" w:rsidRDefault="00A75F1D"/>
        </w:tc>
        <w:tc>
          <w:tcPr>
            <w:tcW w:w="2160" w:type="dxa"/>
            <w:tcBorders>
              <w:right w:val="nil"/>
            </w:tcBorders>
          </w:tcPr>
          <w:p w:rsidR="00A75F1D" w:rsidRDefault="00831F6D">
            <w:pPr>
              <w:pStyle w:val="TableParagraph"/>
              <w:spacing w:line="240" w:lineRule="auto"/>
              <w:ind w:left="102"/>
            </w:pPr>
            <w:r>
              <w:t>Ex. Officio</w:t>
            </w:r>
          </w:p>
        </w:tc>
      </w:tr>
      <w:tr w:rsidR="00A75F1D">
        <w:trPr>
          <w:trHeight w:hRule="exact" w:val="546"/>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759" w:hanging="1"/>
            </w:pPr>
            <w:r>
              <w:t>Dire</w:t>
            </w:r>
            <w:r w:rsidR="00FF0848">
              <w:t>ctor of Facilities Administration</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pPr>
            <w:r>
              <w:t>Classified Staff</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CSEA</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Public Safety Staff</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AOA, Administration of Justice</w:t>
            </w:r>
          </w:p>
        </w:tc>
        <w:tc>
          <w:tcPr>
            <w:tcW w:w="1620" w:type="dxa"/>
          </w:tcPr>
          <w:p w:rsidR="00A75F1D" w:rsidRDefault="00831F6D">
            <w:pPr>
              <w:pStyle w:val="TableParagraph"/>
              <w:ind w:left="102"/>
            </w:pPr>
            <w:r>
              <w:t>Recorder</w:t>
            </w:r>
          </w:p>
        </w:tc>
        <w:tc>
          <w:tcPr>
            <w:tcW w:w="2160" w:type="dxa"/>
            <w:tcBorders>
              <w:right w:val="nil"/>
            </w:tcBorders>
          </w:tcPr>
          <w:p w:rsidR="00A75F1D" w:rsidRDefault="00831F6D">
            <w:pPr>
              <w:pStyle w:val="TableParagraph"/>
            </w:pPr>
            <w:r>
              <w:t>Ex. Officio</w:t>
            </w:r>
          </w:p>
        </w:tc>
      </w:tr>
      <w:tr w:rsidR="00A75F1D">
        <w:trPr>
          <w:trHeight w:hRule="exact" w:val="274"/>
        </w:trPr>
        <w:tc>
          <w:tcPr>
            <w:tcW w:w="805" w:type="dxa"/>
            <w:tcBorders>
              <w:left w:val="nil"/>
              <w:bottom w:val="nil"/>
            </w:tcBorders>
          </w:tcPr>
          <w:p w:rsidR="00A75F1D" w:rsidRDefault="00831F6D">
            <w:pPr>
              <w:pStyle w:val="TableParagraph"/>
              <w:ind w:left="108"/>
            </w:pPr>
            <w:r>
              <w:rPr>
                <w:rFonts w:ascii="Cambria"/>
              </w:rPr>
              <w:t>.E =</w:t>
            </w:r>
            <w:r>
              <w:t>10</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39"/>
        <w:ind w:left="1260"/>
      </w:pPr>
      <w:r>
        <w:t>Appointments are for a minimum of two years.</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831F6D">
      <w:pPr>
        <w:pStyle w:val="Heading2"/>
      </w:pPr>
      <w:bookmarkStart w:id="15" w:name="_TOC_250009"/>
      <w:bookmarkEnd w:id="15"/>
      <w:r>
        <w:rPr>
          <w:color w:val="4F82BD"/>
        </w:rPr>
        <w:t>Enrollment Management Committee</w:t>
      </w:r>
    </w:p>
    <w:p w:rsidR="00A75F1D" w:rsidRDefault="00A75F1D">
      <w:pPr>
        <w:pStyle w:val="BodyText"/>
        <w:spacing w:before="8"/>
        <w:rPr>
          <w:rFonts w:ascii="Cambria"/>
          <w:b/>
          <w:sz w:val="33"/>
        </w:rPr>
      </w:pPr>
    </w:p>
    <w:p w:rsidR="00A75F1D" w:rsidRDefault="00831F6D">
      <w:pPr>
        <w:pStyle w:val="Heading3"/>
      </w:pPr>
      <w:r>
        <w:t>Scope</w:t>
      </w:r>
    </w:p>
    <w:p w:rsidR="00A75F1D" w:rsidRDefault="00831F6D">
      <w:pPr>
        <w:pStyle w:val="BodyText"/>
        <w:spacing w:before="41" w:line="276" w:lineRule="auto"/>
        <w:ind w:left="1259" w:right="1544"/>
      </w:pPr>
      <w:r>
        <w:t>In support of the college's mission and strategic plan, the Enrollment Management Committee (EMC) analyzes trends and uses data to recommend strategies to optimize enrollment. The EMC recommends strategies to meet and sustain enrollment targets, recommends a comprehensive recruitment and retention plan; and recommends purposeful linkage between marketing, recruitment, and branding.</w:t>
      </w:r>
    </w:p>
    <w:p w:rsidR="00A75F1D" w:rsidRDefault="00A75F1D">
      <w:pPr>
        <w:pStyle w:val="BodyText"/>
        <w:spacing w:before="4"/>
        <w:rPr>
          <w:sz w:val="16"/>
        </w:rPr>
      </w:pPr>
    </w:p>
    <w:p w:rsidR="00A75F1D" w:rsidRDefault="00831F6D">
      <w:pPr>
        <w:pStyle w:val="Heading3"/>
        <w:ind w:left="1259"/>
      </w:pPr>
      <w:r>
        <w:t>Membership</w:t>
      </w:r>
    </w:p>
    <w:p w:rsidR="00A75F1D" w:rsidRDefault="00A75F1D">
      <w:pPr>
        <w:pStyle w:val="BodyText"/>
        <w:spacing w:before="8"/>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4"/>
        </w:trPr>
        <w:tc>
          <w:tcPr>
            <w:tcW w:w="805" w:type="dxa"/>
            <w:tcBorders>
              <w:top w:val="nil"/>
              <w:left w:val="nil"/>
            </w:tcBorders>
          </w:tcPr>
          <w:p w:rsidR="00A75F1D" w:rsidRDefault="00831F6D">
            <w:pPr>
              <w:pStyle w:val="TableParagraph"/>
              <w:ind w:left="107"/>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rsidTr="007A02AE">
        <w:trPr>
          <w:trHeight w:hRule="exact" w:val="303"/>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754" w:hanging="1"/>
            </w:pPr>
            <w:r>
              <w:t>VP Ins</w:t>
            </w:r>
            <w:r w:rsidR="007A02AE">
              <w:t>truction</w:t>
            </w:r>
          </w:p>
        </w:tc>
        <w:tc>
          <w:tcPr>
            <w:tcW w:w="1620" w:type="dxa"/>
          </w:tcPr>
          <w:p w:rsidR="00A75F1D" w:rsidRDefault="00831F6D">
            <w:pPr>
              <w:pStyle w:val="TableParagraph"/>
            </w:pPr>
            <w:r>
              <w:t>Chair</w:t>
            </w:r>
          </w:p>
        </w:tc>
        <w:tc>
          <w:tcPr>
            <w:tcW w:w="2160" w:type="dxa"/>
            <w:tcBorders>
              <w:right w:val="nil"/>
            </w:tcBorders>
          </w:tcPr>
          <w:p w:rsidR="00A75F1D" w:rsidRDefault="00831F6D">
            <w:pPr>
              <w:pStyle w:val="TableParagraph"/>
              <w:ind w:left="102"/>
            </w:pPr>
            <w:r>
              <w:t>Ex. Officio</w:t>
            </w:r>
          </w:p>
        </w:tc>
      </w:tr>
      <w:tr w:rsidR="007A02AE">
        <w:trPr>
          <w:trHeight w:hRule="exact" w:val="278"/>
        </w:trPr>
        <w:tc>
          <w:tcPr>
            <w:tcW w:w="805" w:type="dxa"/>
            <w:tcBorders>
              <w:left w:val="nil"/>
            </w:tcBorders>
          </w:tcPr>
          <w:p w:rsidR="007A02AE" w:rsidRDefault="007A02AE">
            <w:pPr>
              <w:pStyle w:val="TableParagraph"/>
              <w:ind w:left="108"/>
              <w:rPr>
                <w:w w:val="99"/>
              </w:rPr>
            </w:pPr>
            <w:r>
              <w:rPr>
                <w:w w:val="99"/>
              </w:rPr>
              <w:t>1</w:t>
            </w:r>
          </w:p>
        </w:tc>
        <w:tc>
          <w:tcPr>
            <w:tcW w:w="3287" w:type="dxa"/>
          </w:tcPr>
          <w:p w:rsidR="007A02AE" w:rsidRDefault="007A02AE">
            <w:pPr>
              <w:pStyle w:val="TableParagraph"/>
            </w:pPr>
            <w:r>
              <w:t>VP Student Development</w:t>
            </w:r>
          </w:p>
        </w:tc>
        <w:tc>
          <w:tcPr>
            <w:tcW w:w="1620" w:type="dxa"/>
          </w:tcPr>
          <w:p w:rsidR="007A02AE" w:rsidRDefault="007A02AE"/>
        </w:tc>
        <w:tc>
          <w:tcPr>
            <w:tcW w:w="2160" w:type="dxa"/>
            <w:tcBorders>
              <w:right w:val="nil"/>
            </w:tcBorders>
          </w:tcPr>
          <w:p w:rsidR="007A02AE" w:rsidRDefault="007A02AE">
            <w:pPr>
              <w:pStyle w:val="TableParagraph"/>
              <w:ind w:left="104"/>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3</w:t>
            </w:r>
          </w:p>
        </w:tc>
        <w:tc>
          <w:tcPr>
            <w:tcW w:w="3287" w:type="dxa"/>
          </w:tcPr>
          <w:p w:rsidR="00A75F1D" w:rsidRDefault="00831F6D">
            <w:pPr>
              <w:pStyle w:val="TableParagraph"/>
            </w:pPr>
            <w:r>
              <w:t>Faculty</w:t>
            </w:r>
          </w:p>
        </w:tc>
        <w:tc>
          <w:tcPr>
            <w:tcW w:w="1620" w:type="dxa"/>
          </w:tcPr>
          <w:p w:rsidR="00A75F1D" w:rsidRDefault="00A75F1D"/>
        </w:tc>
        <w:tc>
          <w:tcPr>
            <w:tcW w:w="2160" w:type="dxa"/>
            <w:tcBorders>
              <w:right w:val="nil"/>
            </w:tcBorders>
          </w:tcPr>
          <w:p w:rsidR="00A75F1D" w:rsidRDefault="00831F6D">
            <w:pPr>
              <w:pStyle w:val="TableParagraph"/>
              <w:ind w:left="104"/>
            </w:pPr>
            <w:r>
              <w:t>Senate</w:t>
            </w:r>
          </w:p>
        </w:tc>
      </w:tr>
      <w:tr w:rsidR="00A75F1D">
        <w:trPr>
          <w:trHeight w:hRule="exact" w:val="547"/>
        </w:trPr>
        <w:tc>
          <w:tcPr>
            <w:tcW w:w="805" w:type="dxa"/>
            <w:tcBorders>
              <w:left w:val="nil"/>
            </w:tcBorders>
          </w:tcPr>
          <w:p w:rsidR="00A75F1D" w:rsidRDefault="00831F6D">
            <w:pPr>
              <w:pStyle w:val="TableParagraph"/>
              <w:ind w:left="108"/>
            </w:pPr>
            <w:r>
              <w:rPr>
                <w:w w:val="99"/>
              </w:rPr>
              <w:t>2</w:t>
            </w:r>
          </w:p>
        </w:tc>
        <w:tc>
          <w:tcPr>
            <w:tcW w:w="3287" w:type="dxa"/>
          </w:tcPr>
          <w:p w:rsidR="00A75F1D" w:rsidRDefault="00831F6D" w:rsidP="007A02AE">
            <w:pPr>
              <w:pStyle w:val="TableParagraph"/>
              <w:spacing w:line="240" w:lineRule="auto"/>
              <w:ind w:right="908" w:hanging="1"/>
            </w:pPr>
            <w:r>
              <w:t>Managers (1 Del Norte</w:t>
            </w:r>
            <w:r w:rsidR="007A02AE">
              <w:t xml:space="preserve"> or </w:t>
            </w:r>
            <w:r>
              <w:t>Klamath‐Trinity)</w:t>
            </w:r>
          </w:p>
        </w:tc>
        <w:tc>
          <w:tcPr>
            <w:tcW w:w="1620" w:type="dxa"/>
          </w:tcPr>
          <w:p w:rsidR="00A75F1D" w:rsidRDefault="00A75F1D"/>
        </w:tc>
        <w:tc>
          <w:tcPr>
            <w:tcW w:w="2160" w:type="dxa"/>
            <w:tcBorders>
              <w:right w:val="nil"/>
            </w:tcBorders>
          </w:tcPr>
          <w:p w:rsidR="00A75F1D" w:rsidRDefault="007A02AE" w:rsidP="007A02AE">
            <w:pPr>
              <w:pStyle w:val="TableParagraph"/>
              <w:ind w:left="0"/>
            </w:pPr>
            <w:r>
              <w:t>Management Council</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1058" w:hanging="1"/>
            </w:pPr>
            <w:r>
              <w:t>Director of Institutional Effectiveness</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374" w:hanging="1"/>
            </w:pPr>
            <w:r>
              <w:t>Director of Enrollment Services and Financial Aid</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278"/>
        </w:trPr>
        <w:tc>
          <w:tcPr>
            <w:tcW w:w="805" w:type="dxa"/>
            <w:tcBorders>
              <w:left w:val="nil"/>
            </w:tcBorders>
          </w:tcPr>
          <w:p w:rsidR="00A75F1D" w:rsidRDefault="007A02AE">
            <w:pPr>
              <w:pStyle w:val="TableParagraph"/>
              <w:ind w:left="108"/>
            </w:pPr>
            <w:r>
              <w:rPr>
                <w:w w:val="99"/>
              </w:rPr>
              <w:t>3</w:t>
            </w:r>
          </w:p>
        </w:tc>
        <w:tc>
          <w:tcPr>
            <w:tcW w:w="3287" w:type="dxa"/>
          </w:tcPr>
          <w:p w:rsidR="00A75F1D" w:rsidRDefault="00831F6D">
            <w:pPr>
              <w:pStyle w:val="TableParagraph"/>
            </w:pPr>
            <w:r>
              <w:t>Deans</w:t>
            </w:r>
          </w:p>
        </w:tc>
        <w:tc>
          <w:tcPr>
            <w:tcW w:w="1620" w:type="dxa"/>
          </w:tcPr>
          <w:p w:rsidR="00A75F1D" w:rsidRDefault="00A75F1D"/>
        </w:tc>
        <w:tc>
          <w:tcPr>
            <w:tcW w:w="2160" w:type="dxa"/>
            <w:tcBorders>
              <w:right w:val="nil"/>
            </w:tcBorders>
          </w:tcPr>
          <w:p w:rsidR="00A75F1D" w:rsidRDefault="00831F6D">
            <w:pPr>
              <w:pStyle w:val="TableParagraph"/>
            </w:pPr>
            <w:r>
              <w:t>VPISD</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Budget Planning Co‐chair</w:t>
            </w:r>
          </w:p>
        </w:tc>
        <w:tc>
          <w:tcPr>
            <w:tcW w:w="1620" w:type="dxa"/>
          </w:tcPr>
          <w:p w:rsidR="00A75F1D" w:rsidRDefault="00A75F1D"/>
        </w:tc>
        <w:tc>
          <w:tcPr>
            <w:tcW w:w="2160" w:type="dxa"/>
            <w:tcBorders>
              <w:right w:val="nil"/>
            </w:tcBorders>
          </w:tcPr>
          <w:p w:rsidR="00A75F1D" w:rsidRDefault="007A02AE">
            <w:pPr>
              <w:pStyle w:val="TableParagraph"/>
              <w:ind w:left="101"/>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Student</w:t>
            </w:r>
          </w:p>
        </w:tc>
        <w:tc>
          <w:tcPr>
            <w:tcW w:w="1620" w:type="dxa"/>
          </w:tcPr>
          <w:p w:rsidR="00A75F1D" w:rsidRDefault="00A75F1D"/>
        </w:tc>
        <w:tc>
          <w:tcPr>
            <w:tcW w:w="2160" w:type="dxa"/>
            <w:tcBorders>
              <w:right w:val="nil"/>
            </w:tcBorders>
          </w:tcPr>
          <w:p w:rsidR="00A75F1D" w:rsidRDefault="00831F6D">
            <w:pPr>
              <w:pStyle w:val="TableParagraph"/>
            </w:pPr>
            <w:r>
              <w:t>ASCR</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AOA to the VPISD</w:t>
            </w:r>
          </w:p>
        </w:tc>
        <w:tc>
          <w:tcPr>
            <w:tcW w:w="1620" w:type="dxa"/>
          </w:tcPr>
          <w:p w:rsidR="00A75F1D" w:rsidRDefault="00831F6D">
            <w:pPr>
              <w:pStyle w:val="TableParagraph"/>
            </w:pPr>
            <w:r>
              <w:t>Recorder</w:t>
            </w:r>
          </w:p>
        </w:tc>
        <w:tc>
          <w:tcPr>
            <w:tcW w:w="2160" w:type="dxa"/>
            <w:tcBorders>
              <w:right w:val="nil"/>
            </w:tcBorders>
          </w:tcPr>
          <w:p w:rsidR="00A75F1D" w:rsidRDefault="00831F6D">
            <w:pPr>
              <w:pStyle w:val="TableParagraph"/>
              <w:ind w:left="104"/>
            </w:pPr>
            <w:r>
              <w:t>Ex. Officio</w:t>
            </w:r>
          </w:p>
        </w:tc>
      </w:tr>
      <w:tr w:rsidR="007A02AE" w:rsidTr="007A02AE">
        <w:trPr>
          <w:trHeight w:hRule="exact" w:val="537"/>
        </w:trPr>
        <w:tc>
          <w:tcPr>
            <w:tcW w:w="805" w:type="dxa"/>
            <w:tcBorders>
              <w:left w:val="nil"/>
              <w:bottom w:val="nil"/>
            </w:tcBorders>
          </w:tcPr>
          <w:p w:rsidR="007A02AE" w:rsidRDefault="007A02AE">
            <w:pPr>
              <w:pStyle w:val="TableParagraph"/>
              <w:spacing w:line="240" w:lineRule="auto"/>
              <w:ind w:left="108"/>
              <w:rPr>
                <w:rFonts w:ascii="Cambria"/>
              </w:rPr>
            </w:pPr>
            <w:r>
              <w:rPr>
                <w:rFonts w:ascii="Cambria"/>
              </w:rPr>
              <w:t>1</w:t>
            </w:r>
          </w:p>
        </w:tc>
        <w:tc>
          <w:tcPr>
            <w:tcW w:w="3287" w:type="dxa"/>
            <w:tcBorders>
              <w:bottom w:val="nil"/>
            </w:tcBorders>
          </w:tcPr>
          <w:p w:rsidR="007A02AE" w:rsidRDefault="007A02AE" w:rsidP="007A02AE">
            <w:r>
              <w:t>Executive Director of College Advancement</w:t>
            </w:r>
          </w:p>
        </w:tc>
        <w:tc>
          <w:tcPr>
            <w:tcW w:w="1620" w:type="dxa"/>
            <w:tcBorders>
              <w:bottom w:val="nil"/>
            </w:tcBorders>
          </w:tcPr>
          <w:p w:rsidR="007A02AE" w:rsidRDefault="007A02AE"/>
        </w:tc>
        <w:tc>
          <w:tcPr>
            <w:tcW w:w="2160" w:type="dxa"/>
            <w:tcBorders>
              <w:bottom w:val="nil"/>
              <w:right w:val="nil"/>
            </w:tcBorders>
          </w:tcPr>
          <w:p w:rsidR="007A02AE" w:rsidRDefault="007A02AE"/>
        </w:tc>
      </w:tr>
      <w:tr w:rsidR="00A75F1D">
        <w:trPr>
          <w:trHeight w:hRule="exact" w:val="274"/>
        </w:trPr>
        <w:tc>
          <w:tcPr>
            <w:tcW w:w="805" w:type="dxa"/>
            <w:tcBorders>
              <w:left w:val="nil"/>
              <w:bottom w:val="nil"/>
            </w:tcBorders>
          </w:tcPr>
          <w:p w:rsidR="00A75F1D" w:rsidRDefault="00831F6D">
            <w:pPr>
              <w:pStyle w:val="TableParagraph"/>
              <w:spacing w:line="240" w:lineRule="auto"/>
              <w:ind w:left="108"/>
            </w:pPr>
            <w:r>
              <w:rPr>
                <w:rFonts w:ascii="Cambria"/>
              </w:rPr>
              <w:t>.E =</w:t>
            </w:r>
            <w:r>
              <w:t>16</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40"/>
        <w:ind w:left="1260"/>
      </w:pPr>
      <w:r>
        <w:t>Appointments are for a minimum of two years.</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831F6D">
      <w:pPr>
        <w:pStyle w:val="Heading2"/>
      </w:pPr>
      <w:bookmarkStart w:id="16" w:name="_TOC_250008"/>
      <w:bookmarkEnd w:id="16"/>
      <w:r>
        <w:rPr>
          <w:color w:val="4F82BD"/>
        </w:rPr>
        <w:t>Equal Employment Opportunity Advisory Committee</w:t>
      </w:r>
    </w:p>
    <w:p w:rsidR="00A75F1D" w:rsidRDefault="00A75F1D">
      <w:pPr>
        <w:pStyle w:val="BodyText"/>
        <w:spacing w:before="8"/>
        <w:rPr>
          <w:rFonts w:ascii="Cambria"/>
          <w:b/>
          <w:sz w:val="33"/>
        </w:rPr>
      </w:pPr>
    </w:p>
    <w:p w:rsidR="00A75F1D" w:rsidRDefault="00831F6D">
      <w:pPr>
        <w:pStyle w:val="Heading3"/>
      </w:pPr>
      <w:r>
        <w:t>Scope</w:t>
      </w:r>
    </w:p>
    <w:p w:rsidR="00A75F1D" w:rsidRDefault="00A75F1D">
      <w:pPr>
        <w:pStyle w:val="BodyText"/>
        <w:spacing w:before="8"/>
        <w:rPr>
          <w:b/>
          <w:sz w:val="19"/>
        </w:rPr>
      </w:pPr>
    </w:p>
    <w:p w:rsidR="00A75F1D" w:rsidRDefault="00831F6D">
      <w:pPr>
        <w:pStyle w:val="BodyText"/>
        <w:ind w:left="1260" w:right="1460"/>
      </w:pPr>
      <w:r>
        <w:t>The Employment Opportunity Advisory Committee acts as an advisory body to the Equal Employment Opportunity Officer and the District as a whole to promote understanding and support of equal employment opportunity policies and procedures. The Equal Employment Opportunity Advisory Committee assists in the implementation of the Plan in conformance with state and federal regulations and guidelines, monitors equal employment opportunity progress, and provides suggestions for Plan revisions as appropriate.</w:t>
      </w:r>
    </w:p>
    <w:p w:rsidR="00A75F1D" w:rsidRDefault="00A75F1D">
      <w:pPr>
        <w:pStyle w:val="BodyText"/>
      </w:pPr>
    </w:p>
    <w:p w:rsidR="00A75F1D" w:rsidRDefault="00A75F1D">
      <w:pPr>
        <w:pStyle w:val="BodyText"/>
        <w:spacing w:before="8"/>
        <w:rPr>
          <w:sz w:val="19"/>
        </w:rPr>
      </w:pPr>
    </w:p>
    <w:p w:rsidR="00A75F1D" w:rsidRDefault="00831F6D">
      <w:pPr>
        <w:pStyle w:val="Heading3"/>
      </w:pPr>
      <w:r>
        <w:t>Membership</w:t>
      </w:r>
    </w:p>
    <w:p w:rsidR="00A75F1D" w:rsidRDefault="00A75F1D">
      <w:pPr>
        <w:pStyle w:val="BodyText"/>
        <w:spacing w:before="8"/>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4"/>
        </w:trPr>
        <w:tc>
          <w:tcPr>
            <w:tcW w:w="805" w:type="dxa"/>
            <w:tcBorders>
              <w:top w:val="nil"/>
              <w:left w:val="nil"/>
            </w:tcBorders>
          </w:tcPr>
          <w:p w:rsidR="00A75F1D" w:rsidRDefault="00831F6D">
            <w:pPr>
              <w:pStyle w:val="TableParagraph"/>
              <w:ind w:left="108"/>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816"/>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184" w:hanging="1"/>
            </w:pPr>
            <w:r>
              <w:t>Director of Human Resources/Equal Employment Opportunity /ADA officer</w:t>
            </w:r>
          </w:p>
        </w:tc>
        <w:tc>
          <w:tcPr>
            <w:tcW w:w="1620" w:type="dxa"/>
          </w:tcPr>
          <w:p w:rsidR="00A75F1D" w:rsidRDefault="00831F6D">
            <w:pPr>
              <w:pStyle w:val="TableParagraph"/>
            </w:pPr>
            <w:r>
              <w:t>Chair</w:t>
            </w:r>
          </w:p>
        </w:tc>
        <w:tc>
          <w:tcPr>
            <w:tcW w:w="2160" w:type="dxa"/>
            <w:tcBorders>
              <w:right w:val="nil"/>
            </w:tcBorders>
          </w:tcPr>
          <w:p w:rsidR="00A75F1D" w:rsidRDefault="00831F6D">
            <w:pPr>
              <w:pStyle w:val="TableParagraph"/>
              <w:ind w:left="102"/>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Faculty</w:t>
            </w:r>
          </w:p>
        </w:tc>
        <w:tc>
          <w:tcPr>
            <w:tcW w:w="1620" w:type="dxa"/>
          </w:tcPr>
          <w:p w:rsidR="00A75F1D" w:rsidRDefault="00A75F1D"/>
        </w:tc>
        <w:tc>
          <w:tcPr>
            <w:tcW w:w="2160" w:type="dxa"/>
            <w:tcBorders>
              <w:right w:val="nil"/>
            </w:tcBorders>
          </w:tcPr>
          <w:p w:rsidR="00A75F1D" w:rsidRDefault="00831F6D">
            <w:pPr>
              <w:pStyle w:val="TableParagraph"/>
              <w:ind w:left="104"/>
            </w:pPr>
            <w:r>
              <w:t>Senate</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Faculty</w:t>
            </w:r>
          </w:p>
        </w:tc>
        <w:tc>
          <w:tcPr>
            <w:tcW w:w="1620" w:type="dxa"/>
          </w:tcPr>
          <w:p w:rsidR="00A75F1D" w:rsidRDefault="00A75F1D"/>
        </w:tc>
        <w:tc>
          <w:tcPr>
            <w:tcW w:w="2160" w:type="dxa"/>
            <w:tcBorders>
              <w:right w:val="nil"/>
            </w:tcBorders>
          </w:tcPr>
          <w:p w:rsidR="00A75F1D" w:rsidRDefault="00831F6D">
            <w:pPr>
              <w:pStyle w:val="TableParagraph"/>
              <w:ind w:left="104"/>
            </w:pPr>
            <w:r>
              <w:t>CRFO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Classified staff</w:t>
            </w:r>
          </w:p>
        </w:tc>
        <w:tc>
          <w:tcPr>
            <w:tcW w:w="1620" w:type="dxa"/>
          </w:tcPr>
          <w:p w:rsidR="00A75F1D" w:rsidRDefault="00A75F1D"/>
        </w:tc>
        <w:tc>
          <w:tcPr>
            <w:tcW w:w="2160" w:type="dxa"/>
            <w:tcBorders>
              <w:right w:val="nil"/>
            </w:tcBorders>
          </w:tcPr>
          <w:p w:rsidR="00A75F1D" w:rsidRDefault="00831F6D">
            <w:pPr>
              <w:pStyle w:val="TableParagraph"/>
            </w:pPr>
            <w:r>
              <w:t>CSEA</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Manager</w:t>
            </w:r>
          </w:p>
        </w:tc>
        <w:tc>
          <w:tcPr>
            <w:tcW w:w="1620" w:type="dxa"/>
          </w:tcPr>
          <w:p w:rsidR="00A75F1D" w:rsidRDefault="00A75F1D"/>
        </w:tc>
        <w:tc>
          <w:tcPr>
            <w:tcW w:w="2160" w:type="dxa"/>
            <w:tcBorders>
              <w:right w:val="nil"/>
            </w:tcBorders>
          </w:tcPr>
          <w:p w:rsidR="00A75F1D" w:rsidRDefault="00831F6D">
            <w:pPr>
              <w:pStyle w:val="TableParagraph"/>
            </w:pPr>
            <w:r>
              <w:t>Management Council</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Representative from Del Norte</w:t>
            </w:r>
          </w:p>
        </w:tc>
        <w:tc>
          <w:tcPr>
            <w:tcW w:w="1620" w:type="dxa"/>
          </w:tcPr>
          <w:p w:rsidR="00A75F1D" w:rsidRDefault="00A75F1D"/>
        </w:tc>
        <w:tc>
          <w:tcPr>
            <w:tcW w:w="2160" w:type="dxa"/>
            <w:tcBorders>
              <w:right w:val="nil"/>
            </w:tcBorders>
          </w:tcPr>
          <w:p w:rsidR="00A75F1D" w:rsidRDefault="00A75F1D"/>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right="107" w:hanging="1"/>
            </w:pPr>
            <w:r>
              <w:t>Representative from Multicultural Diversity Committee</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Senate</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pPr>
            <w:r>
              <w:t>Student</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ASCR</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pPr>
            <w:r>
              <w:t>Administrator</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President</w:t>
            </w:r>
          </w:p>
        </w:tc>
      </w:tr>
      <w:tr w:rsidR="00A75F1D">
        <w:trPr>
          <w:trHeight w:hRule="exact" w:val="275"/>
        </w:trPr>
        <w:tc>
          <w:tcPr>
            <w:tcW w:w="805" w:type="dxa"/>
            <w:tcBorders>
              <w:left w:val="nil"/>
              <w:bottom w:val="nil"/>
            </w:tcBorders>
          </w:tcPr>
          <w:p w:rsidR="00A75F1D" w:rsidRDefault="00831F6D">
            <w:pPr>
              <w:pStyle w:val="TableParagraph"/>
              <w:spacing w:line="240" w:lineRule="auto"/>
              <w:ind w:left="108"/>
            </w:pPr>
            <w:r>
              <w:rPr>
                <w:rFonts w:ascii="Cambria"/>
              </w:rPr>
              <w:t>.E =</w:t>
            </w:r>
            <w:r>
              <w:t>9</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39"/>
        <w:ind w:left="1260"/>
      </w:pPr>
      <w:r>
        <w:t>Appointments are for a minimum of two years.</w:t>
      </w:r>
    </w:p>
    <w:p w:rsidR="00A75F1D" w:rsidRDefault="00A75F1D">
      <w:pPr>
        <w:pStyle w:val="BodyText"/>
        <w:spacing w:before="8"/>
        <w:rPr>
          <w:sz w:val="19"/>
        </w:rPr>
      </w:pPr>
    </w:p>
    <w:p w:rsidR="00A75F1D" w:rsidRDefault="00831F6D">
      <w:pPr>
        <w:pStyle w:val="Heading3"/>
      </w:pPr>
      <w:r>
        <w:t>Related ACCJC Standards</w:t>
      </w:r>
    </w:p>
    <w:p w:rsidR="00A75F1D" w:rsidRDefault="00831F6D">
      <w:pPr>
        <w:pStyle w:val="BodyText"/>
        <w:ind w:left="1260"/>
      </w:pPr>
      <w:r>
        <w:t>Standard III: A.81</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831F6D">
      <w:pPr>
        <w:pStyle w:val="Heading2"/>
      </w:pPr>
      <w:bookmarkStart w:id="17" w:name="_TOC_250007"/>
      <w:bookmarkEnd w:id="17"/>
      <w:r>
        <w:rPr>
          <w:color w:val="4F82BD"/>
        </w:rPr>
        <w:t>Expanded Cabinet</w:t>
      </w:r>
    </w:p>
    <w:p w:rsidR="00A75F1D" w:rsidRDefault="00A75F1D">
      <w:pPr>
        <w:pStyle w:val="BodyText"/>
        <w:spacing w:before="8"/>
        <w:rPr>
          <w:rFonts w:ascii="Cambria"/>
          <w:b/>
          <w:sz w:val="33"/>
        </w:rPr>
      </w:pPr>
    </w:p>
    <w:p w:rsidR="00A75F1D" w:rsidRDefault="00831F6D">
      <w:pPr>
        <w:pStyle w:val="Heading3"/>
      </w:pPr>
      <w:r>
        <w:t>Scope</w:t>
      </w:r>
    </w:p>
    <w:p w:rsidR="00A75F1D" w:rsidRDefault="00831F6D">
      <w:pPr>
        <w:pStyle w:val="BodyText"/>
        <w:spacing w:before="41" w:line="276" w:lineRule="auto"/>
        <w:ind w:left="1259" w:right="1525"/>
      </w:pPr>
      <w:r>
        <w:t>Expanded Cabinet was established to ensure that all constituent group leaders are aware of and have the opportunity to discuss important issues facing the District.  Expanded Cabinet provides a forum for open, honest dialogue between the administration and constituent group leaders and for all employee groups to introduce new ideas and anticipate future concerns.</w:t>
      </w:r>
    </w:p>
    <w:p w:rsidR="00A75F1D" w:rsidRDefault="00A75F1D">
      <w:pPr>
        <w:pStyle w:val="BodyText"/>
        <w:spacing w:before="4"/>
        <w:rPr>
          <w:sz w:val="16"/>
        </w:rPr>
      </w:pPr>
    </w:p>
    <w:p w:rsidR="00A75F1D" w:rsidRDefault="00831F6D">
      <w:pPr>
        <w:pStyle w:val="BodyText"/>
        <w:spacing w:line="276" w:lineRule="auto"/>
        <w:ind w:left="1259" w:right="2022"/>
      </w:pPr>
      <w:r>
        <w:t>Expanded Cabinet oversees the District’s compliance with accreditation standards and eligibility requirements, and oversees the integration of all District planning efforts.</w:t>
      </w:r>
    </w:p>
    <w:p w:rsidR="00A75F1D" w:rsidRDefault="00A75F1D">
      <w:pPr>
        <w:pStyle w:val="BodyText"/>
        <w:spacing w:before="4"/>
        <w:rPr>
          <w:sz w:val="16"/>
        </w:rPr>
      </w:pPr>
    </w:p>
    <w:p w:rsidR="00A75F1D" w:rsidRDefault="00831F6D">
      <w:pPr>
        <w:pStyle w:val="BodyText"/>
        <w:spacing w:line="276" w:lineRule="auto"/>
        <w:ind w:left="1259" w:right="2081"/>
      </w:pPr>
      <w:r>
        <w:t>Expanded Cabinet serves as the highest level advisory group to the President and the Executive Cabinet regarding issues facing the District.</w:t>
      </w:r>
    </w:p>
    <w:p w:rsidR="00A75F1D" w:rsidRDefault="00A75F1D">
      <w:pPr>
        <w:pStyle w:val="BodyText"/>
        <w:spacing w:before="5"/>
        <w:rPr>
          <w:sz w:val="16"/>
        </w:rPr>
      </w:pPr>
    </w:p>
    <w:p w:rsidR="00A75F1D" w:rsidRDefault="00831F6D">
      <w:pPr>
        <w:pStyle w:val="Heading3"/>
        <w:spacing w:before="1"/>
        <w:ind w:left="1259"/>
      </w:pPr>
      <w:r>
        <w:t>Membership</w:t>
      </w:r>
    </w:p>
    <w:p w:rsidR="00A75F1D" w:rsidRDefault="00A75F1D">
      <w:pPr>
        <w:pStyle w:val="BodyText"/>
        <w:spacing w:before="9"/>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2"/>
        </w:trPr>
        <w:tc>
          <w:tcPr>
            <w:tcW w:w="805" w:type="dxa"/>
            <w:tcBorders>
              <w:top w:val="nil"/>
              <w:left w:val="nil"/>
            </w:tcBorders>
          </w:tcPr>
          <w:p w:rsidR="00A75F1D" w:rsidRDefault="00831F6D">
            <w:pPr>
              <w:pStyle w:val="TableParagraph"/>
              <w:ind w:left="107"/>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left="102"/>
            </w:pPr>
            <w:r>
              <w:t>President/Superintendent</w:t>
            </w:r>
          </w:p>
        </w:tc>
        <w:tc>
          <w:tcPr>
            <w:tcW w:w="1620" w:type="dxa"/>
          </w:tcPr>
          <w:p w:rsidR="00A75F1D" w:rsidRDefault="00831F6D">
            <w:pPr>
              <w:pStyle w:val="TableParagraph"/>
              <w:spacing w:line="240" w:lineRule="auto"/>
            </w:pPr>
            <w:r>
              <w:t>Chair</w:t>
            </w:r>
          </w:p>
        </w:tc>
        <w:tc>
          <w:tcPr>
            <w:tcW w:w="2160" w:type="dxa"/>
            <w:tcBorders>
              <w:right w:val="nil"/>
            </w:tcBorders>
          </w:tcPr>
          <w:p w:rsidR="00A75F1D" w:rsidRDefault="00831F6D">
            <w:pPr>
              <w:pStyle w:val="TableParagraph"/>
              <w:spacing w:line="240" w:lineRule="auto"/>
              <w:ind w:left="102"/>
            </w:pPr>
            <w:r>
              <w:t>Ex. Officio</w:t>
            </w:r>
          </w:p>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right="821" w:hanging="1"/>
            </w:pPr>
            <w:r>
              <w:t>Executive Assistant to the President/Superintendent</w:t>
            </w:r>
          </w:p>
        </w:tc>
        <w:tc>
          <w:tcPr>
            <w:tcW w:w="1620" w:type="dxa"/>
          </w:tcPr>
          <w:p w:rsidR="00A75F1D" w:rsidRDefault="00831F6D">
            <w:pPr>
              <w:pStyle w:val="TableParagraph"/>
              <w:spacing w:line="240" w:lineRule="auto"/>
            </w:pPr>
            <w:r>
              <w:t>Recorder</w:t>
            </w:r>
          </w:p>
        </w:tc>
        <w:tc>
          <w:tcPr>
            <w:tcW w:w="2160" w:type="dxa"/>
            <w:tcBorders>
              <w:right w:val="nil"/>
            </w:tcBorders>
          </w:tcPr>
          <w:p w:rsidR="00A75F1D" w:rsidRDefault="00831F6D">
            <w:pPr>
              <w:pStyle w:val="TableParagraph"/>
              <w:spacing w:line="240" w:lineRule="auto"/>
            </w:pPr>
            <w:r>
              <w:t>Ex. Officio</w:t>
            </w:r>
          </w:p>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2</w:t>
            </w:r>
          </w:p>
        </w:tc>
        <w:tc>
          <w:tcPr>
            <w:tcW w:w="3287" w:type="dxa"/>
          </w:tcPr>
          <w:p w:rsidR="00A75F1D" w:rsidRDefault="00831F6D">
            <w:pPr>
              <w:pStyle w:val="TableParagraph"/>
              <w:spacing w:line="240" w:lineRule="auto"/>
              <w:ind w:right="717" w:hanging="1"/>
            </w:pPr>
            <w:r>
              <w:t>Academic Senate Executive Committee Members</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Senate</w:t>
            </w:r>
          </w:p>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2</w:t>
            </w:r>
          </w:p>
        </w:tc>
        <w:tc>
          <w:tcPr>
            <w:tcW w:w="3287" w:type="dxa"/>
          </w:tcPr>
          <w:p w:rsidR="00A75F1D" w:rsidRDefault="00831F6D">
            <w:pPr>
              <w:pStyle w:val="TableParagraph"/>
              <w:spacing w:line="240" w:lineRule="auto"/>
              <w:ind w:right="716" w:hanging="1"/>
            </w:pPr>
            <w:r>
              <w:t>CRFO Executive Committee Members</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CRFO</w:t>
            </w:r>
          </w:p>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2</w:t>
            </w:r>
          </w:p>
        </w:tc>
        <w:tc>
          <w:tcPr>
            <w:tcW w:w="3287" w:type="dxa"/>
          </w:tcPr>
          <w:p w:rsidR="00A75F1D" w:rsidRDefault="00831F6D">
            <w:pPr>
              <w:pStyle w:val="TableParagraph"/>
              <w:spacing w:line="240" w:lineRule="auto"/>
              <w:ind w:right="747" w:hanging="1"/>
            </w:pPr>
            <w:r>
              <w:t>CSEA Executive Committee Members</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CSEA</w:t>
            </w:r>
          </w:p>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2</w:t>
            </w:r>
          </w:p>
        </w:tc>
        <w:tc>
          <w:tcPr>
            <w:tcW w:w="3287" w:type="dxa"/>
          </w:tcPr>
          <w:p w:rsidR="00A75F1D" w:rsidRDefault="00831F6D">
            <w:pPr>
              <w:pStyle w:val="TableParagraph"/>
              <w:spacing w:line="240" w:lineRule="auto"/>
              <w:ind w:right="735" w:hanging="1"/>
            </w:pPr>
            <w:r>
              <w:t>ASCR Executive Committee Members</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ASCR</w:t>
            </w:r>
          </w:p>
        </w:tc>
      </w:tr>
      <w:tr w:rsidR="00A75F1D">
        <w:trPr>
          <w:trHeight w:hRule="exact" w:val="547"/>
        </w:trPr>
        <w:tc>
          <w:tcPr>
            <w:tcW w:w="805" w:type="dxa"/>
            <w:tcBorders>
              <w:left w:val="nil"/>
            </w:tcBorders>
          </w:tcPr>
          <w:p w:rsidR="00A75F1D" w:rsidRDefault="00831F6D">
            <w:pPr>
              <w:pStyle w:val="TableParagraph"/>
              <w:ind w:left="108"/>
            </w:pPr>
            <w:r>
              <w:rPr>
                <w:w w:val="99"/>
              </w:rPr>
              <w:t>2</w:t>
            </w:r>
          </w:p>
        </w:tc>
        <w:tc>
          <w:tcPr>
            <w:tcW w:w="3287" w:type="dxa"/>
          </w:tcPr>
          <w:p w:rsidR="00A75F1D" w:rsidRDefault="00831F6D">
            <w:pPr>
              <w:pStyle w:val="TableParagraph"/>
              <w:spacing w:line="240" w:lineRule="auto"/>
              <w:ind w:right="598" w:hanging="1"/>
            </w:pPr>
            <w:r>
              <w:t>Manager’s Council Executive Committee Members</w:t>
            </w:r>
          </w:p>
        </w:tc>
        <w:tc>
          <w:tcPr>
            <w:tcW w:w="1620" w:type="dxa"/>
          </w:tcPr>
          <w:p w:rsidR="00A75F1D" w:rsidRDefault="00A75F1D"/>
        </w:tc>
        <w:tc>
          <w:tcPr>
            <w:tcW w:w="2160" w:type="dxa"/>
            <w:tcBorders>
              <w:right w:val="nil"/>
            </w:tcBorders>
          </w:tcPr>
          <w:p w:rsidR="00A75F1D" w:rsidRDefault="00831F6D">
            <w:pPr>
              <w:pStyle w:val="TableParagraph"/>
            </w:pPr>
            <w:r>
              <w:t>Management Council</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422" w:hanging="1"/>
            </w:pPr>
            <w:r>
              <w:t>Vice President of I</w:t>
            </w:r>
            <w:r w:rsidR="007A02AE">
              <w:t>nstruction</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7A02AE">
        <w:trPr>
          <w:trHeight w:hRule="exact" w:val="547"/>
        </w:trPr>
        <w:tc>
          <w:tcPr>
            <w:tcW w:w="805" w:type="dxa"/>
            <w:tcBorders>
              <w:left w:val="nil"/>
            </w:tcBorders>
          </w:tcPr>
          <w:p w:rsidR="007A02AE" w:rsidRDefault="007A02AE">
            <w:pPr>
              <w:pStyle w:val="TableParagraph"/>
              <w:ind w:left="108"/>
              <w:rPr>
                <w:w w:val="99"/>
              </w:rPr>
            </w:pPr>
            <w:r>
              <w:rPr>
                <w:w w:val="99"/>
              </w:rPr>
              <w:t>1</w:t>
            </w:r>
          </w:p>
        </w:tc>
        <w:tc>
          <w:tcPr>
            <w:tcW w:w="3287" w:type="dxa"/>
          </w:tcPr>
          <w:p w:rsidR="007A02AE" w:rsidRDefault="007A02AE">
            <w:pPr>
              <w:pStyle w:val="TableParagraph"/>
              <w:spacing w:line="240" w:lineRule="auto"/>
              <w:ind w:right="284" w:hanging="1"/>
            </w:pPr>
            <w:r>
              <w:t>Vice President of Student Development</w:t>
            </w:r>
          </w:p>
        </w:tc>
        <w:tc>
          <w:tcPr>
            <w:tcW w:w="1620" w:type="dxa"/>
          </w:tcPr>
          <w:p w:rsidR="007A02AE" w:rsidRDefault="007A02AE"/>
        </w:tc>
        <w:tc>
          <w:tcPr>
            <w:tcW w:w="2160" w:type="dxa"/>
            <w:tcBorders>
              <w:right w:val="nil"/>
            </w:tcBorders>
          </w:tcPr>
          <w:p w:rsidR="007A02AE" w:rsidRDefault="007A02AE">
            <w:pPr>
              <w:pStyle w:val="TableParagraph"/>
            </w:pPr>
            <w:r>
              <w:t>Ex. Officio</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284" w:hanging="1"/>
            </w:pPr>
            <w:r>
              <w:t>Vice President of Administrative Services</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Director of Human Resources</w:t>
            </w:r>
          </w:p>
        </w:tc>
        <w:tc>
          <w:tcPr>
            <w:tcW w:w="1620" w:type="dxa"/>
          </w:tcPr>
          <w:p w:rsidR="00A75F1D" w:rsidRDefault="00A75F1D"/>
        </w:tc>
        <w:tc>
          <w:tcPr>
            <w:tcW w:w="2160" w:type="dxa"/>
            <w:tcBorders>
              <w:right w:val="nil"/>
            </w:tcBorders>
          </w:tcPr>
          <w:p w:rsidR="00A75F1D" w:rsidRDefault="00831F6D">
            <w:pPr>
              <w:pStyle w:val="TableParagraph"/>
              <w:ind w:left="102"/>
            </w:pPr>
            <w:r>
              <w:t>Ex. Officio</w:t>
            </w:r>
          </w:p>
        </w:tc>
      </w:tr>
      <w:tr w:rsidR="00A75F1D">
        <w:trPr>
          <w:trHeight w:hRule="exact" w:val="278"/>
        </w:trPr>
        <w:tc>
          <w:tcPr>
            <w:tcW w:w="805" w:type="dxa"/>
            <w:tcBorders>
              <w:left w:val="nil"/>
            </w:tcBorders>
          </w:tcPr>
          <w:p w:rsidR="00A75F1D" w:rsidRDefault="007A02AE">
            <w:pPr>
              <w:pStyle w:val="TableParagraph"/>
              <w:ind w:left="108"/>
            </w:pPr>
            <w:r>
              <w:rPr>
                <w:w w:val="99"/>
              </w:rPr>
              <w:t>3</w:t>
            </w:r>
          </w:p>
        </w:tc>
        <w:tc>
          <w:tcPr>
            <w:tcW w:w="3287" w:type="dxa"/>
          </w:tcPr>
          <w:p w:rsidR="00A75F1D" w:rsidRDefault="00831F6D">
            <w:pPr>
              <w:pStyle w:val="TableParagraph"/>
            </w:pPr>
            <w:r>
              <w:t>Instructional Deans</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1058" w:hanging="1"/>
            </w:pPr>
            <w:r>
              <w:t>Director of Institutional Effectiveness</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274"/>
        </w:trPr>
        <w:tc>
          <w:tcPr>
            <w:tcW w:w="805" w:type="dxa"/>
            <w:tcBorders>
              <w:left w:val="nil"/>
              <w:bottom w:val="nil"/>
            </w:tcBorders>
          </w:tcPr>
          <w:p w:rsidR="00A75F1D" w:rsidRDefault="00831F6D">
            <w:pPr>
              <w:pStyle w:val="TableParagraph"/>
              <w:ind w:left="108"/>
            </w:pPr>
            <w:r>
              <w:rPr>
                <w:rFonts w:ascii="Cambria"/>
              </w:rPr>
              <w:t>.E =</w:t>
            </w:r>
            <w:r>
              <w:t>20</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40"/>
        <w:ind w:left="1260"/>
      </w:pPr>
      <w:r>
        <w:t>Appointments change every year due to changes in Executive Committee membership.</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9"/>
        <w:rPr>
          <w:sz w:val="20"/>
        </w:rPr>
      </w:pPr>
    </w:p>
    <w:p w:rsidR="00A75F1D" w:rsidRDefault="00831F6D">
      <w:pPr>
        <w:pStyle w:val="Heading3"/>
        <w:spacing w:before="55"/>
      </w:pPr>
      <w:r>
        <w:t>Related ACCJC Standards</w:t>
      </w:r>
    </w:p>
    <w:p w:rsidR="00A75F1D" w:rsidRDefault="00831F6D">
      <w:pPr>
        <w:pStyle w:val="BodyText"/>
        <w:ind w:left="1260"/>
      </w:pPr>
      <w:r>
        <w:t>Standard I: A.6, A.9, B.11, B.13, C.24, C.33, C.34, C.35</w:t>
      </w:r>
    </w:p>
    <w:p w:rsidR="00A75F1D" w:rsidRDefault="00831F6D">
      <w:pPr>
        <w:pStyle w:val="BodyText"/>
        <w:ind w:left="1260"/>
      </w:pPr>
      <w:r>
        <w:t>Standard IV: A.118, A.120, A.122, A.123, A.124, B.126, B.128, B.129, B.130, B.131</w:t>
      </w:r>
    </w:p>
    <w:p w:rsidR="00A75F1D" w:rsidRDefault="00A75F1D">
      <w:pPr>
        <w:pStyle w:val="BodyText"/>
      </w:pPr>
    </w:p>
    <w:p w:rsidR="00A75F1D" w:rsidRDefault="00A75F1D">
      <w:pPr>
        <w:pStyle w:val="BodyText"/>
        <w:spacing w:before="9"/>
        <w:rPr>
          <w:sz w:val="32"/>
        </w:rPr>
      </w:pPr>
    </w:p>
    <w:p w:rsidR="00A75F1D" w:rsidRDefault="00831F6D">
      <w:pPr>
        <w:pStyle w:val="Heading2"/>
        <w:spacing w:before="0"/>
      </w:pPr>
      <w:bookmarkStart w:id="18" w:name="_TOC_250006"/>
      <w:bookmarkEnd w:id="18"/>
      <w:r>
        <w:rPr>
          <w:color w:val="4F82BD"/>
        </w:rPr>
        <w:t>Facilities Planning</w:t>
      </w:r>
    </w:p>
    <w:p w:rsidR="00A75F1D" w:rsidRDefault="00A75F1D">
      <w:pPr>
        <w:pStyle w:val="BodyText"/>
        <w:spacing w:before="7"/>
        <w:rPr>
          <w:rFonts w:ascii="Cambria"/>
          <w:b/>
          <w:sz w:val="33"/>
        </w:rPr>
      </w:pPr>
    </w:p>
    <w:p w:rsidR="00A75F1D" w:rsidRDefault="00831F6D">
      <w:pPr>
        <w:pStyle w:val="Heading3"/>
      </w:pPr>
      <w:r>
        <w:t>Scope</w:t>
      </w:r>
    </w:p>
    <w:p w:rsidR="00A75F1D" w:rsidRDefault="00A75F1D">
      <w:pPr>
        <w:pStyle w:val="BodyText"/>
        <w:spacing w:before="7"/>
        <w:rPr>
          <w:b/>
          <w:sz w:val="19"/>
        </w:rPr>
      </w:pPr>
    </w:p>
    <w:p w:rsidR="00A75F1D" w:rsidRDefault="00831F6D">
      <w:pPr>
        <w:pStyle w:val="BodyText"/>
        <w:spacing w:line="276" w:lineRule="auto"/>
        <w:ind w:left="1260" w:right="1583"/>
      </w:pPr>
      <w:r>
        <w:t>The Facilities Planning Committee develops the Facilities Master Plan for the College of the Redwoods. This plan ensures that capital improvement priorities and projects are recommended based on their contribution to improving student learning outcomes and their alignment with the Strategic and Education Master Plans. The committee also reviews and ranks resource requests from program review related to facilities.</w:t>
      </w:r>
    </w:p>
    <w:p w:rsidR="00A75F1D" w:rsidRDefault="00A75F1D">
      <w:pPr>
        <w:pStyle w:val="BodyText"/>
      </w:pPr>
    </w:p>
    <w:p w:rsidR="00A75F1D" w:rsidRDefault="00A75F1D">
      <w:pPr>
        <w:pStyle w:val="BodyText"/>
      </w:pPr>
    </w:p>
    <w:p w:rsidR="00A75F1D" w:rsidRDefault="00831F6D">
      <w:pPr>
        <w:pStyle w:val="Heading3"/>
        <w:spacing w:before="171"/>
      </w:pPr>
      <w:r>
        <w:t>Membership</w:t>
      </w:r>
    </w:p>
    <w:p w:rsidR="00A75F1D" w:rsidRDefault="00A75F1D">
      <w:pPr>
        <w:pStyle w:val="BodyText"/>
        <w:spacing w:before="8" w:after="1"/>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4"/>
        </w:trPr>
        <w:tc>
          <w:tcPr>
            <w:tcW w:w="805" w:type="dxa"/>
            <w:tcBorders>
              <w:top w:val="nil"/>
              <w:left w:val="nil"/>
            </w:tcBorders>
          </w:tcPr>
          <w:p w:rsidR="00A75F1D" w:rsidRDefault="00831F6D">
            <w:pPr>
              <w:pStyle w:val="TableParagraph"/>
              <w:ind w:left="108"/>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7A02AE">
            <w:pPr>
              <w:pStyle w:val="TableParagraph"/>
              <w:spacing w:line="240" w:lineRule="auto"/>
              <w:ind w:right="771" w:hanging="1"/>
            </w:pPr>
            <w:r>
              <w:t>Director of Facilities Administration</w:t>
            </w:r>
          </w:p>
        </w:tc>
        <w:tc>
          <w:tcPr>
            <w:tcW w:w="1620" w:type="dxa"/>
          </w:tcPr>
          <w:p w:rsidR="00A75F1D" w:rsidRDefault="00831F6D">
            <w:pPr>
              <w:pStyle w:val="TableParagraph"/>
            </w:pPr>
            <w:r>
              <w:t>Chair</w:t>
            </w:r>
          </w:p>
        </w:tc>
        <w:tc>
          <w:tcPr>
            <w:tcW w:w="2160" w:type="dxa"/>
            <w:tcBorders>
              <w:right w:val="nil"/>
            </w:tcBorders>
          </w:tcPr>
          <w:p w:rsidR="00A75F1D" w:rsidRDefault="00831F6D">
            <w:pPr>
              <w:pStyle w:val="TableParagraph"/>
              <w:ind w:left="102"/>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2</w:t>
            </w:r>
          </w:p>
        </w:tc>
        <w:tc>
          <w:tcPr>
            <w:tcW w:w="3287" w:type="dxa"/>
          </w:tcPr>
          <w:p w:rsidR="00A75F1D" w:rsidRDefault="00831F6D">
            <w:pPr>
              <w:pStyle w:val="TableParagraph"/>
            </w:pPr>
            <w:r>
              <w:t>Faculty</w:t>
            </w:r>
          </w:p>
        </w:tc>
        <w:tc>
          <w:tcPr>
            <w:tcW w:w="1620" w:type="dxa"/>
          </w:tcPr>
          <w:p w:rsidR="00A75F1D" w:rsidRDefault="00A75F1D"/>
        </w:tc>
        <w:tc>
          <w:tcPr>
            <w:tcW w:w="2160" w:type="dxa"/>
            <w:tcBorders>
              <w:right w:val="nil"/>
            </w:tcBorders>
          </w:tcPr>
          <w:p w:rsidR="00A75F1D" w:rsidRDefault="00831F6D">
            <w:pPr>
              <w:pStyle w:val="TableParagraph"/>
              <w:ind w:left="104"/>
            </w:pPr>
            <w:r>
              <w:t>Senate</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pPr>
            <w:r>
              <w:t>Student</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ASCR</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2</w:t>
            </w:r>
          </w:p>
        </w:tc>
        <w:tc>
          <w:tcPr>
            <w:tcW w:w="3287" w:type="dxa"/>
          </w:tcPr>
          <w:p w:rsidR="00A75F1D" w:rsidRDefault="00831F6D">
            <w:pPr>
              <w:pStyle w:val="TableParagraph"/>
              <w:spacing w:line="240" w:lineRule="auto"/>
              <w:ind w:left="102"/>
            </w:pPr>
            <w:r>
              <w:t>Managers</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Management Council</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2</w:t>
            </w:r>
          </w:p>
        </w:tc>
        <w:tc>
          <w:tcPr>
            <w:tcW w:w="3287" w:type="dxa"/>
          </w:tcPr>
          <w:p w:rsidR="00A75F1D" w:rsidRDefault="00831F6D">
            <w:pPr>
              <w:pStyle w:val="TableParagraph"/>
              <w:spacing w:line="240" w:lineRule="auto"/>
            </w:pPr>
            <w:r>
              <w:t>Classified Staff</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CSEA</w:t>
            </w:r>
          </w:p>
        </w:tc>
      </w:tr>
      <w:tr w:rsidR="00A75F1D">
        <w:trPr>
          <w:trHeight w:hRule="exact" w:val="274"/>
        </w:trPr>
        <w:tc>
          <w:tcPr>
            <w:tcW w:w="805" w:type="dxa"/>
            <w:tcBorders>
              <w:left w:val="nil"/>
              <w:bottom w:val="nil"/>
            </w:tcBorders>
          </w:tcPr>
          <w:p w:rsidR="00A75F1D" w:rsidRDefault="00831F6D">
            <w:pPr>
              <w:pStyle w:val="TableParagraph"/>
              <w:ind w:left="108"/>
            </w:pPr>
            <w:r>
              <w:rPr>
                <w:rFonts w:ascii="Cambria"/>
              </w:rPr>
              <w:t>.E =</w:t>
            </w:r>
            <w:r>
              <w:t>8</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39"/>
        <w:ind w:left="1260"/>
      </w:pPr>
      <w:r>
        <w:t>Appointments are for a minimum of two years.</w:t>
      </w:r>
    </w:p>
    <w:p w:rsidR="00A75F1D" w:rsidRDefault="00A75F1D">
      <w:pPr>
        <w:pStyle w:val="BodyText"/>
        <w:spacing w:before="8"/>
        <w:rPr>
          <w:sz w:val="19"/>
        </w:rPr>
      </w:pPr>
    </w:p>
    <w:p w:rsidR="00A75F1D" w:rsidRDefault="00831F6D">
      <w:pPr>
        <w:pStyle w:val="Heading3"/>
      </w:pPr>
      <w:r>
        <w:t>Related ACCJC Standards</w:t>
      </w:r>
    </w:p>
    <w:p w:rsidR="00A75F1D" w:rsidRDefault="00831F6D">
      <w:pPr>
        <w:pStyle w:val="BodyText"/>
        <w:ind w:left="1260"/>
      </w:pPr>
      <w:r>
        <w:t>Standard III: D.101</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831F6D">
      <w:pPr>
        <w:pStyle w:val="Heading2"/>
      </w:pPr>
      <w:bookmarkStart w:id="19" w:name="_TOC_250005"/>
      <w:bookmarkEnd w:id="19"/>
      <w:r>
        <w:rPr>
          <w:color w:val="4F82BD"/>
        </w:rPr>
        <w:t>Institutional Effectiveness</w:t>
      </w:r>
    </w:p>
    <w:p w:rsidR="00A75F1D" w:rsidRDefault="00A75F1D">
      <w:pPr>
        <w:pStyle w:val="BodyText"/>
        <w:spacing w:before="8"/>
        <w:rPr>
          <w:rFonts w:ascii="Cambria"/>
          <w:b/>
          <w:sz w:val="33"/>
        </w:rPr>
      </w:pPr>
    </w:p>
    <w:p w:rsidR="00A75F1D" w:rsidRDefault="00831F6D">
      <w:pPr>
        <w:pStyle w:val="Heading3"/>
      </w:pPr>
      <w:r>
        <w:t>Scope</w:t>
      </w:r>
    </w:p>
    <w:p w:rsidR="00A75F1D" w:rsidRDefault="00A75F1D">
      <w:pPr>
        <w:pStyle w:val="BodyText"/>
        <w:spacing w:before="8"/>
        <w:rPr>
          <w:b/>
          <w:sz w:val="19"/>
        </w:rPr>
      </w:pPr>
    </w:p>
    <w:p w:rsidR="00A75F1D" w:rsidRDefault="00831F6D">
      <w:pPr>
        <w:pStyle w:val="BodyText"/>
        <w:spacing w:line="276" w:lineRule="auto"/>
        <w:ind w:left="1259" w:right="1530"/>
      </w:pPr>
      <w:r>
        <w:t>The Institutional Effectiveness Committee leads the Strategic and Education Master Planning Process by tracking the progress of the plans, and communicating assessment of the plans. The committee leads work for the next strategic and Ed Master plan and planning cycle. It also leads work so that an annual plan and themes are developed for each upcoming year. In addition to plan development, the committee helps track the progress of the annual plan, and the organizing and assessing of the annual plan. The committee communicates the Institution's progress towards its mission and plans, and communicates the annual plan and themes. This is done by producing an annual institutional effectiveness report, and by ensuring that the Institutional Effectiveness Scorecard is widely communicated</w:t>
      </w:r>
      <w:r>
        <w:rPr>
          <w:spacing w:val="-6"/>
        </w:rPr>
        <w:t xml:space="preserve"> </w:t>
      </w:r>
      <w:r>
        <w:t>to</w:t>
      </w:r>
      <w:r>
        <w:rPr>
          <w:spacing w:val="-6"/>
        </w:rPr>
        <w:t xml:space="preserve"> </w:t>
      </w:r>
      <w:r>
        <w:t>campus,</w:t>
      </w:r>
      <w:r>
        <w:rPr>
          <w:spacing w:val="-6"/>
        </w:rPr>
        <w:t xml:space="preserve"> </w:t>
      </w:r>
      <w:r>
        <w:t>and</w:t>
      </w:r>
      <w:r>
        <w:rPr>
          <w:spacing w:val="-6"/>
        </w:rPr>
        <w:t xml:space="preserve"> </w:t>
      </w:r>
      <w:r>
        <w:t>includes</w:t>
      </w:r>
      <w:r>
        <w:rPr>
          <w:spacing w:val="-6"/>
        </w:rPr>
        <w:t xml:space="preserve"> </w:t>
      </w:r>
      <w:r>
        <w:t>up</w:t>
      </w:r>
      <w:r>
        <w:rPr>
          <w:spacing w:val="-6"/>
        </w:rPr>
        <w:t xml:space="preserve"> </w:t>
      </w:r>
      <w:r>
        <w:t>to</w:t>
      </w:r>
      <w:r>
        <w:rPr>
          <w:spacing w:val="-4"/>
        </w:rPr>
        <w:t xml:space="preserve"> </w:t>
      </w:r>
      <w:r>
        <w:t>date</w:t>
      </w:r>
      <w:r>
        <w:rPr>
          <w:spacing w:val="-5"/>
        </w:rPr>
        <w:t xml:space="preserve"> </w:t>
      </w:r>
      <w:r>
        <w:t>metrics.</w:t>
      </w:r>
    </w:p>
    <w:p w:rsidR="00A75F1D" w:rsidRDefault="00A75F1D">
      <w:pPr>
        <w:pStyle w:val="BodyText"/>
        <w:spacing w:before="3"/>
        <w:rPr>
          <w:sz w:val="25"/>
        </w:rPr>
      </w:pPr>
    </w:p>
    <w:p w:rsidR="00A75F1D" w:rsidRDefault="00831F6D">
      <w:pPr>
        <w:pStyle w:val="BodyText"/>
        <w:spacing w:line="276" w:lineRule="auto"/>
        <w:ind w:left="1259" w:right="1635"/>
      </w:pPr>
      <w:r>
        <w:t>The committee leads the integrated planning process by organizing and providing assessment of the integrated planning process, and by organizing an annual planning summit.</w:t>
      </w:r>
    </w:p>
    <w:p w:rsidR="00A75F1D" w:rsidRDefault="00A75F1D">
      <w:pPr>
        <w:pStyle w:val="BodyText"/>
      </w:pPr>
    </w:p>
    <w:p w:rsidR="00A75F1D" w:rsidRDefault="00A75F1D">
      <w:pPr>
        <w:pStyle w:val="BodyText"/>
        <w:spacing w:before="8"/>
        <w:rPr>
          <w:sz w:val="19"/>
        </w:rPr>
      </w:pPr>
    </w:p>
    <w:p w:rsidR="00A75F1D" w:rsidRDefault="00831F6D">
      <w:pPr>
        <w:pStyle w:val="Heading3"/>
        <w:ind w:left="1259"/>
      </w:pPr>
      <w:r>
        <w:t>Membership</w:t>
      </w:r>
    </w:p>
    <w:p w:rsidR="00A75F1D" w:rsidRDefault="00A75F1D">
      <w:pPr>
        <w:pStyle w:val="BodyText"/>
        <w:spacing w:before="8"/>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2"/>
        </w:trPr>
        <w:tc>
          <w:tcPr>
            <w:tcW w:w="805" w:type="dxa"/>
            <w:tcBorders>
              <w:top w:val="nil"/>
              <w:left w:val="nil"/>
            </w:tcBorders>
          </w:tcPr>
          <w:p w:rsidR="00A75F1D" w:rsidRDefault="00831F6D">
            <w:pPr>
              <w:pStyle w:val="TableParagraph"/>
              <w:ind w:left="107"/>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left="102"/>
            </w:pPr>
            <w:r>
              <w:t>President/Superintendent</w:t>
            </w:r>
          </w:p>
        </w:tc>
        <w:tc>
          <w:tcPr>
            <w:tcW w:w="1620" w:type="dxa"/>
          </w:tcPr>
          <w:p w:rsidR="00A75F1D" w:rsidRDefault="00831F6D">
            <w:pPr>
              <w:pStyle w:val="TableParagraph"/>
              <w:spacing w:line="240" w:lineRule="auto"/>
              <w:ind w:left="102"/>
            </w:pPr>
            <w:r>
              <w:t>Co‐Chair</w:t>
            </w:r>
          </w:p>
        </w:tc>
        <w:tc>
          <w:tcPr>
            <w:tcW w:w="2160" w:type="dxa"/>
            <w:tcBorders>
              <w:right w:val="nil"/>
            </w:tcBorders>
          </w:tcPr>
          <w:p w:rsidR="00A75F1D" w:rsidRDefault="00831F6D">
            <w:pPr>
              <w:pStyle w:val="TableParagraph"/>
              <w:spacing w:line="240" w:lineRule="auto"/>
              <w:ind w:left="102"/>
            </w:pPr>
            <w:r>
              <w:t>Ex. Officio</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1058" w:hanging="1"/>
            </w:pPr>
            <w:r>
              <w:t>Director of Institutional Effectiveness</w:t>
            </w:r>
          </w:p>
        </w:tc>
        <w:tc>
          <w:tcPr>
            <w:tcW w:w="1620" w:type="dxa"/>
          </w:tcPr>
          <w:p w:rsidR="00A75F1D" w:rsidRDefault="00831F6D">
            <w:pPr>
              <w:pStyle w:val="TableParagraph"/>
            </w:pPr>
            <w:r>
              <w:t>Co‐Chair</w:t>
            </w:r>
          </w:p>
        </w:tc>
        <w:tc>
          <w:tcPr>
            <w:tcW w:w="2160" w:type="dxa"/>
            <w:tcBorders>
              <w:right w:val="nil"/>
            </w:tcBorders>
          </w:tcPr>
          <w:p w:rsidR="00A75F1D" w:rsidRDefault="00831F6D">
            <w:pPr>
              <w:pStyle w:val="TableParagraph"/>
              <w:ind w:left="102"/>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2</w:t>
            </w:r>
          </w:p>
        </w:tc>
        <w:tc>
          <w:tcPr>
            <w:tcW w:w="3287" w:type="dxa"/>
          </w:tcPr>
          <w:p w:rsidR="00A75F1D" w:rsidRDefault="00831F6D">
            <w:pPr>
              <w:pStyle w:val="TableParagraph"/>
            </w:pPr>
            <w:r>
              <w:t>Faculty</w:t>
            </w:r>
          </w:p>
        </w:tc>
        <w:tc>
          <w:tcPr>
            <w:tcW w:w="1620" w:type="dxa"/>
          </w:tcPr>
          <w:p w:rsidR="00A75F1D" w:rsidRDefault="00A75F1D"/>
        </w:tc>
        <w:tc>
          <w:tcPr>
            <w:tcW w:w="2160" w:type="dxa"/>
            <w:tcBorders>
              <w:right w:val="nil"/>
            </w:tcBorders>
          </w:tcPr>
          <w:p w:rsidR="00A75F1D" w:rsidRDefault="00831F6D">
            <w:pPr>
              <w:pStyle w:val="TableParagraph"/>
              <w:ind w:left="104"/>
            </w:pPr>
            <w:r>
              <w:t>Senate</w:t>
            </w:r>
          </w:p>
        </w:tc>
      </w:tr>
      <w:tr w:rsidR="00A75F1D">
        <w:trPr>
          <w:trHeight w:hRule="exact" w:val="278"/>
        </w:trPr>
        <w:tc>
          <w:tcPr>
            <w:tcW w:w="805" w:type="dxa"/>
            <w:tcBorders>
              <w:left w:val="nil"/>
            </w:tcBorders>
          </w:tcPr>
          <w:p w:rsidR="00A75F1D" w:rsidRDefault="00831F6D">
            <w:pPr>
              <w:pStyle w:val="TableParagraph"/>
              <w:ind w:left="108"/>
            </w:pPr>
            <w:r>
              <w:rPr>
                <w:w w:val="99"/>
              </w:rPr>
              <w:t>2</w:t>
            </w:r>
          </w:p>
        </w:tc>
        <w:tc>
          <w:tcPr>
            <w:tcW w:w="3287" w:type="dxa"/>
          </w:tcPr>
          <w:p w:rsidR="00A75F1D" w:rsidRDefault="00831F6D">
            <w:pPr>
              <w:pStyle w:val="TableParagraph"/>
              <w:ind w:left="102"/>
            </w:pPr>
            <w:r>
              <w:t>Managers</w:t>
            </w:r>
          </w:p>
        </w:tc>
        <w:tc>
          <w:tcPr>
            <w:tcW w:w="1620" w:type="dxa"/>
          </w:tcPr>
          <w:p w:rsidR="00A75F1D" w:rsidRDefault="00A75F1D"/>
        </w:tc>
        <w:tc>
          <w:tcPr>
            <w:tcW w:w="2160" w:type="dxa"/>
            <w:tcBorders>
              <w:right w:val="nil"/>
            </w:tcBorders>
          </w:tcPr>
          <w:p w:rsidR="00A75F1D" w:rsidRDefault="00831F6D">
            <w:pPr>
              <w:pStyle w:val="TableParagraph"/>
            </w:pPr>
            <w:r>
              <w:t>Management Council</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Classified Staff</w:t>
            </w:r>
          </w:p>
        </w:tc>
        <w:tc>
          <w:tcPr>
            <w:tcW w:w="1620" w:type="dxa"/>
          </w:tcPr>
          <w:p w:rsidR="00A75F1D" w:rsidRDefault="00A75F1D"/>
        </w:tc>
        <w:tc>
          <w:tcPr>
            <w:tcW w:w="2160" w:type="dxa"/>
            <w:tcBorders>
              <w:right w:val="nil"/>
            </w:tcBorders>
          </w:tcPr>
          <w:p w:rsidR="00A75F1D" w:rsidRDefault="00831F6D">
            <w:pPr>
              <w:pStyle w:val="TableParagraph"/>
            </w:pPr>
            <w:r>
              <w:t>CSEA</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Student</w:t>
            </w:r>
          </w:p>
        </w:tc>
        <w:tc>
          <w:tcPr>
            <w:tcW w:w="1620" w:type="dxa"/>
          </w:tcPr>
          <w:p w:rsidR="00A75F1D" w:rsidRDefault="00A75F1D"/>
        </w:tc>
        <w:tc>
          <w:tcPr>
            <w:tcW w:w="2160" w:type="dxa"/>
            <w:tcBorders>
              <w:right w:val="nil"/>
            </w:tcBorders>
          </w:tcPr>
          <w:p w:rsidR="00A75F1D" w:rsidRDefault="00831F6D">
            <w:pPr>
              <w:pStyle w:val="TableParagraph"/>
            </w:pPr>
            <w:r>
              <w:t>ASCR</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7A02AE">
            <w:pPr>
              <w:pStyle w:val="TableParagraph"/>
              <w:spacing w:line="240" w:lineRule="auto"/>
              <w:ind w:left="102"/>
            </w:pPr>
            <w:r>
              <w:t>AOA</w:t>
            </w:r>
            <w:r w:rsidR="00831F6D">
              <w:t xml:space="preserve"> or CTE</w:t>
            </w:r>
          </w:p>
        </w:tc>
        <w:tc>
          <w:tcPr>
            <w:tcW w:w="1620" w:type="dxa"/>
          </w:tcPr>
          <w:p w:rsidR="00A75F1D" w:rsidRDefault="00831F6D">
            <w:pPr>
              <w:pStyle w:val="TableParagraph"/>
              <w:spacing w:line="240" w:lineRule="auto"/>
              <w:ind w:left="102"/>
            </w:pPr>
            <w:r>
              <w:t>Recorder</w:t>
            </w:r>
          </w:p>
        </w:tc>
        <w:tc>
          <w:tcPr>
            <w:tcW w:w="2160" w:type="dxa"/>
            <w:tcBorders>
              <w:right w:val="nil"/>
            </w:tcBorders>
          </w:tcPr>
          <w:p w:rsidR="00A75F1D" w:rsidRDefault="00831F6D">
            <w:pPr>
              <w:pStyle w:val="TableParagraph"/>
              <w:spacing w:line="240" w:lineRule="auto"/>
            </w:pPr>
            <w:r>
              <w:t>Ex. Officio</w:t>
            </w:r>
          </w:p>
        </w:tc>
      </w:tr>
      <w:tr w:rsidR="00A75F1D">
        <w:trPr>
          <w:trHeight w:hRule="exact" w:val="274"/>
        </w:trPr>
        <w:tc>
          <w:tcPr>
            <w:tcW w:w="805" w:type="dxa"/>
            <w:tcBorders>
              <w:left w:val="nil"/>
              <w:bottom w:val="nil"/>
            </w:tcBorders>
          </w:tcPr>
          <w:p w:rsidR="00A75F1D" w:rsidRDefault="00831F6D">
            <w:pPr>
              <w:pStyle w:val="TableParagraph"/>
              <w:spacing w:line="240" w:lineRule="auto"/>
              <w:ind w:left="108"/>
            </w:pPr>
            <w:r>
              <w:rPr>
                <w:rFonts w:ascii="Cambria"/>
              </w:rPr>
              <w:t>.E =</w:t>
            </w:r>
            <w:r w:rsidR="007A02AE">
              <w:t>9</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40"/>
        <w:ind w:left="1260"/>
      </w:pPr>
      <w:r>
        <w:t>Appointments are for a minimum of two years.</w:t>
      </w:r>
    </w:p>
    <w:p w:rsidR="00A75F1D" w:rsidRDefault="00A75F1D">
      <w:pPr>
        <w:pStyle w:val="BodyText"/>
      </w:pPr>
    </w:p>
    <w:p w:rsidR="00A75F1D" w:rsidRDefault="00A75F1D">
      <w:pPr>
        <w:pStyle w:val="BodyText"/>
      </w:pPr>
    </w:p>
    <w:p w:rsidR="00A75F1D" w:rsidRDefault="00A75F1D">
      <w:pPr>
        <w:pStyle w:val="BodyText"/>
        <w:spacing w:before="4"/>
        <w:rPr>
          <w:sz w:val="17"/>
        </w:rPr>
      </w:pPr>
    </w:p>
    <w:p w:rsidR="00A75F1D" w:rsidRDefault="00831F6D">
      <w:pPr>
        <w:pStyle w:val="Heading3"/>
      </w:pPr>
      <w:r>
        <w:t>Related ACCJC Standards</w:t>
      </w:r>
    </w:p>
    <w:p w:rsidR="00A75F1D" w:rsidRDefault="00831F6D">
      <w:pPr>
        <w:pStyle w:val="BodyText"/>
        <w:ind w:left="1260"/>
      </w:pPr>
      <w:r>
        <w:t>Standard I: A.7, B.11, B.12, B.13, B.14, B.16, B.17, B.19, B.20,</w:t>
      </w:r>
    </w:p>
    <w:p w:rsidR="00A75F1D" w:rsidRDefault="00831F6D">
      <w:pPr>
        <w:pStyle w:val="BodyText"/>
        <w:spacing w:line="268" w:lineRule="exact"/>
        <w:ind w:left="1260"/>
      </w:pPr>
      <w:r>
        <w:t>Standard III: D.101</w:t>
      </w:r>
    </w:p>
    <w:p w:rsidR="00A75F1D" w:rsidRDefault="00831F6D">
      <w:pPr>
        <w:pStyle w:val="BodyText"/>
        <w:spacing w:line="268" w:lineRule="exact"/>
        <w:ind w:left="1260"/>
      </w:pPr>
      <w:r>
        <w:t>Standard IV: B.126, B.128, B.129</w:t>
      </w:r>
    </w:p>
    <w:p w:rsidR="00A75F1D" w:rsidRDefault="00A75F1D">
      <w:pPr>
        <w:spacing w:line="268" w:lineRule="exact"/>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831F6D">
      <w:pPr>
        <w:pStyle w:val="Heading2"/>
      </w:pPr>
      <w:bookmarkStart w:id="20" w:name="_TOC_250004"/>
      <w:bookmarkEnd w:id="20"/>
      <w:r>
        <w:rPr>
          <w:color w:val="4F82BD"/>
        </w:rPr>
        <w:t>Professional Development</w:t>
      </w:r>
    </w:p>
    <w:p w:rsidR="00A75F1D" w:rsidRDefault="00A75F1D">
      <w:pPr>
        <w:pStyle w:val="BodyText"/>
        <w:spacing w:before="8"/>
        <w:rPr>
          <w:rFonts w:ascii="Cambria"/>
          <w:b/>
          <w:sz w:val="33"/>
        </w:rPr>
      </w:pPr>
    </w:p>
    <w:p w:rsidR="00A75F1D" w:rsidRDefault="00831F6D">
      <w:pPr>
        <w:pStyle w:val="Heading3"/>
      </w:pPr>
      <w:r>
        <w:t>Scope</w:t>
      </w:r>
    </w:p>
    <w:p w:rsidR="00A75F1D" w:rsidRDefault="00A75F1D">
      <w:pPr>
        <w:pStyle w:val="BodyText"/>
        <w:spacing w:before="8"/>
        <w:rPr>
          <w:b/>
          <w:sz w:val="19"/>
        </w:rPr>
      </w:pPr>
    </w:p>
    <w:p w:rsidR="00A75F1D" w:rsidRDefault="00831F6D">
      <w:pPr>
        <w:pStyle w:val="BodyText"/>
        <w:ind w:left="1260" w:right="1898" w:hanging="1"/>
      </w:pPr>
      <w:r>
        <w:t>In support of the college’s mission and strategic planning goals to support staff and faculty development and instructional innovation, the Professional Development Committee provides a comprehensive professional development program to include assessment of needs, planning and evaluation of activities.</w:t>
      </w:r>
    </w:p>
    <w:p w:rsidR="00A75F1D" w:rsidRDefault="00A75F1D">
      <w:pPr>
        <w:pStyle w:val="BodyText"/>
        <w:spacing w:before="11"/>
        <w:rPr>
          <w:sz w:val="21"/>
        </w:rPr>
      </w:pPr>
    </w:p>
    <w:p w:rsidR="00A75F1D" w:rsidRDefault="00831F6D">
      <w:pPr>
        <w:pStyle w:val="BodyText"/>
        <w:ind w:left="1260" w:right="1532"/>
      </w:pPr>
      <w:r>
        <w:t>The committee meets monthly to coordinate planning, scheduling, needs and process assessment activities and to ensure that proposed activities are linked to the college mission and goals. The committee is chaired by the Human Resource Director and is comprised of representatives from each of the campus committees/groups involved in professional development activities, including: flex Committee, Faculty Professional Development Committee (Academic Senate), Distance Education, Associate Faculty, Community Education, and classified employee training programs. The committee includes consideration of activities suggested through all programs, services, disciplines, groups, and clubs in the District.</w:t>
      </w:r>
    </w:p>
    <w:p w:rsidR="00A75F1D" w:rsidRDefault="00A75F1D">
      <w:pPr>
        <w:pStyle w:val="BodyText"/>
      </w:pPr>
    </w:p>
    <w:p w:rsidR="00A75F1D" w:rsidRDefault="00A75F1D">
      <w:pPr>
        <w:pStyle w:val="BodyText"/>
        <w:spacing w:before="8"/>
        <w:rPr>
          <w:sz w:val="19"/>
        </w:rPr>
      </w:pPr>
    </w:p>
    <w:p w:rsidR="00A75F1D" w:rsidRDefault="00831F6D">
      <w:pPr>
        <w:pStyle w:val="Heading3"/>
      </w:pPr>
      <w:r>
        <w:t>Membership</w:t>
      </w:r>
    </w:p>
    <w:p w:rsidR="00A75F1D" w:rsidRDefault="00A75F1D">
      <w:pPr>
        <w:pStyle w:val="BodyText"/>
        <w:spacing w:before="8" w:after="1"/>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2"/>
        </w:trPr>
        <w:tc>
          <w:tcPr>
            <w:tcW w:w="805" w:type="dxa"/>
            <w:tcBorders>
              <w:top w:val="nil"/>
              <w:left w:val="nil"/>
            </w:tcBorders>
          </w:tcPr>
          <w:p w:rsidR="00A75F1D" w:rsidRDefault="00831F6D">
            <w:pPr>
              <w:pStyle w:val="TableParagraph"/>
              <w:ind w:left="108"/>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left="102"/>
            </w:pPr>
            <w:r>
              <w:t>Director of Human Resources</w:t>
            </w:r>
          </w:p>
        </w:tc>
        <w:tc>
          <w:tcPr>
            <w:tcW w:w="1620" w:type="dxa"/>
          </w:tcPr>
          <w:p w:rsidR="00A75F1D" w:rsidRDefault="00831F6D">
            <w:pPr>
              <w:pStyle w:val="TableParagraph"/>
              <w:spacing w:line="240" w:lineRule="auto"/>
            </w:pPr>
            <w:r>
              <w:t>Chair</w:t>
            </w:r>
          </w:p>
        </w:tc>
        <w:tc>
          <w:tcPr>
            <w:tcW w:w="2160" w:type="dxa"/>
            <w:tcBorders>
              <w:right w:val="nil"/>
            </w:tcBorders>
          </w:tcPr>
          <w:p w:rsidR="00A75F1D" w:rsidRDefault="00831F6D">
            <w:pPr>
              <w:pStyle w:val="TableParagraph"/>
              <w:spacing w:line="240" w:lineRule="auto"/>
              <w:ind w:left="102"/>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Faculty</w:t>
            </w:r>
          </w:p>
        </w:tc>
        <w:tc>
          <w:tcPr>
            <w:tcW w:w="1620" w:type="dxa"/>
          </w:tcPr>
          <w:p w:rsidR="00A75F1D" w:rsidRDefault="00A75F1D"/>
        </w:tc>
        <w:tc>
          <w:tcPr>
            <w:tcW w:w="2160" w:type="dxa"/>
            <w:tcBorders>
              <w:right w:val="nil"/>
            </w:tcBorders>
          </w:tcPr>
          <w:p w:rsidR="00A75F1D" w:rsidRDefault="00831F6D">
            <w:pPr>
              <w:pStyle w:val="TableParagraph"/>
              <w:ind w:left="104"/>
            </w:pPr>
            <w:r>
              <w:t>Senate</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Associate Faculty Coordinator</w:t>
            </w:r>
          </w:p>
        </w:tc>
        <w:tc>
          <w:tcPr>
            <w:tcW w:w="1620" w:type="dxa"/>
          </w:tcPr>
          <w:p w:rsidR="00A75F1D" w:rsidRDefault="00A75F1D"/>
        </w:tc>
        <w:tc>
          <w:tcPr>
            <w:tcW w:w="2160" w:type="dxa"/>
            <w:tcBorders>
              <w:right w:val="nil"/>
            </w:tcBorders>
          </w:tcPr>
          <w:p w:rsidR="00A75F1D" w:rsidRDefault="00831F6D">
            <w:pPr>
              <w:pStyle w:val="TableParagraph"/>
              <w:ind w:left="102"/>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Manager</w:t>
            </w:r>
          </w:p>
        </w:tc>
        <w:tc>
          <w:tcPr>
            <w:tcW w:w="1620" w:type="dxa"/>
          </w:tcPr>
          <w:p w:rsidR="00A75F1D" w:rsidRDefault="00A75F1D"/>
        </w:tc>
        <w:tc>
          <w:tcPr>
            <w:tcW w:w="2160" w:type="dxa"/>
            <w:tcBorders>
              <w:right w:val="nil"/>
            </w:tcBorders>
          </w:tcPr>
          <w:p w:rsidR="00A75F1D" w:rsidRDefault="00831F6D">
            <w:pPr>
              <w:pStyle w:val="TableParagraph"/>
            </w:pPr>
            <w:r>
              <w:t>Management Council</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Classified Staff</w:t>
            </w:r>
          </w:p>
        </w:tc>
        <w:tc>
          <w:tcPr>
            <w:tcW w:w="1620" w:type="dxa"/>
          </w:tcPr>
          <w:p w:rsidR="00A75F1D" w:rsidRDefault="00A75F1D"/>
        </w:tc>
        <w:tc>
          <w:tcPr>
            <w:tcW w:w="2160" w:type="dxa"/>
            <w:tcBorders>
              <w:right w:val="nil"/>
            </w:tcBorders>
          </w:tcPr>
          <w:p w:rsidR="00A75F1D" w:rsidRDefault="00831F6D">
            <w:pPr>
              <w:pStyle w:val="TableParagraph"/>
            </w:pPr>
            <w:r>
              <w:t>CSEA</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Del Norte Representative</w:t>
            </w:r>
          </w:p>
        </w:tc>
        <w:tc>
          <w:tcPr>
            <w:tcW w:w="1620" w:type="dxa"/>
          </w:tcPr>
          <w:p w:rsidR="00A75F1D" w:rsidRDefault="00A75F1D"/>
        </w:tc>
        <w:tc>
          <w:tcPr>
            <w:tcW w:w="2160" w:type="dxa"/>
            <w:tcBorders>
              <w:right w:val="nil"/>
            </w:tcBorders>
          </w:tcPr>
          <w:p w:rsidR="00A75F1D" w:rsidRDefault="00831F6D">
            <w:pPr>
              <w:pStyle w:val="TableParagraph"/>
              <w:ind w:left="104"/>
            </w:pPr>
            <w:r>
              <w:t>VPISD</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left="102"/>
            </w:pPr>
            <w:r>
              <w:t>Human Resource Analyst</w:t>
            </w:r>
          </w:p>
        </w:tc>
        <w:tc>
          <w:tcPr>
            <w:tcW w:w="1620" w:type="dxa"/>
          </w:tcPr>
          <w:p w:rsidR="00A75F1D" w:rsidRDefault="00831F6D">
            <w:pPr>
              <w:pStyle w:val="TableParagraph"/>
              <w:spacing w:line="240" w:lineRule="auto"/>
            </w:pPr>
            <w:r>
              <w:t>Recorder</w:t>
            </w:r>
          </w:p>
        </w:tc>
        <w:tc>
          <w:tcPr>
            <w:tcW w:w="2160" w:type="dxa"/>
            <w:tcBorders>
              <w:right w:val="nil"/>
            </w:tcBorders>
          </w:tcPr>
          <w:p w:rsidR="00A75F1D" w:rsidRDefault="00831F6D">
            <w:pPr>
              <w:pStyle w:val="TableParagraph"/>
              <w:spacing w:line="240" w:lineRule="auto"/>
            </w:pPr>
            <w:r>
              <w:t>Ex. Officio</w:t>
            </w:r>
          </w:p>
        </w:tc>
      </w:tr>
      <w:tr w:rsidR="00A75F1D">
        <w:trPr>
          <w:trHeight w:hRule="exact" w:val="547"/>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right="1443" w:hanging="1"/>
            </w:pPr>
            <w:r>
              <w:t>Distance Education Representative</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Ex. Officio</w:t>
            </w:r>
          </w:p>
        </w:tc>
      </w:tr>
      <w:tr w:rsidR="00A75F1D">
        <w:trPr>
          <w:trHeight w:hRule="exact" w:val="816"/>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ind w:right="315" w:hanging="1"/>
            </w:pPr>
            <w:r>
              <w:t>Community &amp; Economic Development/Business Training representative</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DSPS representative</w:t>
            </w:r>
          </w:p>
        </w:tc>
        <w:tc>
          <w:tcPr>
            <w:tcW w:w="1620" w:type="dxa"/>
          </w:tcPr>
          <w:p w:rsidR="00A75F1D" w:rsidRDefault="00A75F1D"/>
        </w:tc>
        <w:tc>
          <w:tcPr>
            <w:tcW w:w="2160" w:type="dxa"/>
            <w:tcBorders>
              <w:right w:val="nil"/>
            </w:tcBorders>
          </w:tcPr>
          <w:p w:rsidR="00A75F1D" w:rsidRDefault="00831F6D">
            <w:pPr>
              <w:pStyle w:val="TableParagraph"/>
              <w:ind w:left="104"/>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Veterans Affairs representative</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274"/>
        </w:trPr>
        <w:tc>
          <w:tcPr>
            <w:tcW w:w="805" w:type="dxa"/>
            <w:tcBorders>
              <w:left w:val="nil"/>
              <w:bottom w:val="nil"/>
            </w:tcBorders>
          </w:tcPr>
          <w:p w:rsidR="00A75F1D" w:rsidRDefault="00831F6D">
            <w:pPr>
              <w:pStyle w:val="TableParagraph"/>
              <w:spacing w:line="240" w:lineRule="auto"/>
              <w:ind w:left="108"/>
            </w:pPr>
            <w:r>
              <w:rPr>
                <w:rFonts w:ascii="Cambria"/>
              </w:rPr>
              <w:t>.E =</w:t>
            </w:r>
            <w:r>
              <w:t>8</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40"/>
        <w:ind w:left="1260"/>
      </w:pPr>
      <w:r>
        <w:t>Appointments are for a minimum of two years.</w:t>
      </w:r>
    </w:p>
    <w:p w:rsidR="00A75F1D" w:rsidRDefault="00A75F1D">
      <w:pPr>
        <w:pStyle w:val="BodyText"/>
      </w:pPr>
    </w:p>
    <w:p w:rsidR="00A75F1D" w:rsidRDefault="00A75F1D">
      <w:pPr>
        <w:pStyle w:val="BodyText"/>
      </w:pPr>
    </w:p>
    <w:p w:rsidR="00A75F1D" w:rsidRDefault="00A75F1D">
      <w:pPr>
        <w:pStyle w:val="BodyText"/>
        <w:spacing w:before="4"/>
        <w:rPr>
          <w:sz w:val="17"/>
        </w:rPr>
      </w:pPr>
    </w:p>
    <w:p w:rsidR="00A75F1D" w:rsidRDefault="00831F6D">
      <w:pPr>
        <w:pStyle w:val="Heading3"/>
      </w:pPr>
      <w:r>
        <w:t>Related ACCJC Standards</w:t>
      </w:r>
    </w:p>
    <w:p w:rsidR="00A75F1D" w:rsidRDefault="00831F6D">
      <w:pPr>
        <w:pStyle w:val="BodyText"/>
        <w:ind w:left="1260"/>
      </w:pPr>
      <w:r>
        <w:t>Standard III: A.77, A.83</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831F6D">
      <w:pPr>
        <w:pStyle w:val="Heading2"/>
      </w:pPr>
      <w:bookmarkStart w:id="21" w:name="_TOC_250003"/>
      <w:bookmarkEnd w:id="21"/>
      <w:r>
        <w:rPr>
          <w:color w:val="4F82BD"/>
        </w:rPr>
        <w:t>Program Review</w:t>
      </w:r>
    </w:p>
    <w:p w:rsidR="00A75F1D" w:rsidRDefault="00A75F1D">
      <w:pPr>
        <w:pStyle w:val="BodyText"/>
        <w:spacing w:before="8"/>
        <w:rPr>
          <w:rFonts w:ascii="Cambria"/>
          <w:b/>
          <w:sz w:val="33"/>
        </w:rPr>
      </w:pPr>
    </w:p>
    <w:p w:rsidR="00A75F1D" w:rsidRDefault="00831F6D">
      <w:pPr>
        <w:pStyle w:val="Heading3"/>
      </w:pPr>
      <w:r>
        <w:t>Scope</w:t>
      </w:r>
    </w:p>
    <w:p w:rsidR="00A75F1D" w:rsidRDefault="00831F6D">
      <w:pPr>
        <w:pStyle w:val="BodyText"/>
        <w:spacing w:before="41" w:line="276" w:lineRule="auto"/>
        <w:ind w:left="1259" w:right="1646"/>
      </w:pPr>
      <w:r>
        <w:t>The College of the Redwoods’ Program Review Committee (PRC) leads and facilitates authentic assessment as it relates to student success and planning at the institution for all subject and service areas. The committee reviews Annual and Comprehensive Program Reviews that provide the strong foundation upon which College of the Redwoods develops, identifies, states, and documents quality improvement plans and goals including providing the direction of prioritization of funding and support needs as organized under the strategic planning objectives.</w:t>
      </w:r>
    </w:p>
    <w:p w:rsidR="00A75F1D" w:rsidRDefault="00A75F1D">
      <w:pPr>
        <w:pStyle w:val="BodyText"/>
        <w:spacing w:before="4"/>
        <w:rPr>
          <w:sz w:val="16"/>
        </w:rPr>
      </w:pPr>
    </w:p>
    <w:p w:rsidR="00A75F1D" w:rsidRDefault="00831F6D">
      <w:pPr>
        <w:pStyle w:val="BodyText"/>
        <w:spacing w:line="276" w:lineRule="auto"/>
        <w:ind w:left="1260" w:right="1568"/>
      </w:pPr>
      <w:r>
        <w:t>The purpose of the Program Review Committee is to review and evaluate annual and comprehensive program review documents for all subject and service areas. PRC finalizes each program review or annual planning document with an executive summary for the Integrated Planning Functional Committees (IPFCs) and for the District.</w:t>
      </w:r>
    </w:p>
    <w:p w:rsidR="00A75F1D" w:rsidRDefault="00A75F1D">
      <w:pPr>
        <w:pStyle w:val="BodyText"/>
        <w:spacing w:before="4"/>
        <w:rPr>
          <w:sz w:val="16"/>
        </w:rPr>
      </w:pPr>
    </w:p>
    <w:p w:rsidR="00A75F1D" w:rsidRDefault="00831F6D">
      <w:pPr>
        <w:pStyle w:val="Heading3"/>
      </w:pPr>
      <w:r>
        <w:t>Membership</w:t>
      </w:r>
    </w:p>
    <w:p w:rsidR="00A75F1D" w:rsidRDefault="00A75F1D">
      <w:pPr>
        <w:pStyle w:val="BodyText"/>
        <w:spacing w:before="9"/>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2"/>
        </w:trPr>
        <w:tc>
          <w:tcPr>
            <w:tcW w:w="805" w:type="dxa"/>
            <w:tcBorders>
              <w:top w:val="nil"/>
              <w:left w:val="nil"/>
            </w:tcBorders>
          </w:tcPr>
          <w:p w:rsidR="00A75F1D" w:rsidRDefault="00831F6D">
            <w:pPr>
              <w:pStyle w:val="TableParagraph"/>
              <w:ind w:left="108"/>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pPr>
            <w:r>
              <w:t>Instructional Dean</w:t>
            </w:r>
          </w:p>
        </w:tc>
        <w:tc>
          <w:tcPr>
            <w:tcW w:w="1620" w:type="dxa"/>
          </w:tcPr>
          <w:p w:rsidR="00A75F1D" w:rsidRDefault="00831F6D">
            <w:pPr>
              <w:pStyle w:val="TableParagraph"/>
              <w:spacing w:line="240" w:lineRule="auto"/>
              <w:ind w:left="102"/>
            </w:pPr>
            <w:r>
              <w:t>Co‐chair</w:t>
            </w:r>
          </w:p>
        </w:tc>
        <w:tc>
          <w:tcPr>
            <w:tcW w:w="2160" w:type="dxa"/>
            <w:tcBorders>
              <w:right w:val="nil"/>
            </w:tcBorders>
          </w:tcPr>
          <w:p w:rsidR="00A75F1D" w:rsidRDefault="007A02AE">
            <w:pPr>
              <w:pStyle w:val="TableParagraph"/>
              <w:spacing w:line="240" w:lineRule="auto"/>
            </w:pPr>
            <w:r>
              <w:t>VPI</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Student Services Director</w:t>
            </w:r>
          </w:p>
        </w:tc>
        <w:tc>
          <w:tcPr>
            <w:tcW w:w="1620" w:type="dxa"/>
          </w:tcPr>
          <w:p w:rsidR="00A75F1D" w:rsidRDefault="00831F6D">
            <w:pPr>
              <w:pStyle w:val="TableParagraph"/>
              <w:ind w:left="104"/>
            </w:pPr>
            <w:r>
              <w:t>Co‐chair</w:t>
            </w:r>
          </w:p>
        </w:tc>
        <w:tc>
          <w:tcPr>
            <w:tcW w:w="2160" w:type="dxa"/>
            <w:tcBorders>
              <w:right w:val="nil"/>
            </w:tcBorders>
          </w:tcPr>
          <w:p w:rsidR="00A75F1D" w:rsidRDefault="007A02AE">
            <w:pPr>
              <w:pStyle w:val="TableParagraph"/>
              <w:ind w:left="104"/>
            </w:pPr>
            <w:r>
              <w:t>VP</w:t>
            </w:r>
            <w:r w:rsidR="00831F6D">
              <w:t>SD</w:t>
            </w:r>
          </w:p>
        </w:tc>
      </w:tr>
      <w:tr w:rsidR="00A75F1D">
        <w:trPr>
          <w:trHeight w:hRule="exact" w:val="815"/>
        </w:trPr>
        <w:tc>
          <w:tcPr>
            <w:tcW w:w="805" w:type="dxa"/>
            <w:tcBorders>
              <w:left w:val="nil"/>
            </w:tcBorders>
          </w:tcPr>
          <w:p w:rsidR="00A75F1D" w:rsidRDefault="00831F6D">
            <w:pPr>
              <w:pStyle w:val="TableParagraph"/>
              <w:ind w:left="108"/>
            </w:pPr>
            <w:r>
              <w:rPr>
                <w:w w:val="99"/>
              </w:rPr>
              <w:t>5</w:t>
            </w:r>
          </w:p>
        </w:tc>
        <w:tc>
          <w:tcPr>
            <w:tcW w:w="3287" w:type="dxa"/>
          </w:tcPr>
          <w:p w:rsidR="00A75F1D" w:rsidRDefault="00831F6D">
            <w:pPr>
              <w:pStyle w:val="TableParagraph"/>
              <w:spacing w:line="240" w:lineRule="auto"/>
              <w:ind w:right="138" w:hanging="1"/>
            </w:pPr>
            <w:r>
              <w:t>Faculty (1 Health/Athletics/PE, 1 CTE, 1 MSBSS, 1 Counseling, 1 Del Norte At‐Large)</w:t>
            </w:r>
          </w:p>
        </w:tc>
        <w:tc>
          <w:tcPr>
            <w:tcW w:w="1620" w:type="dxa"/>
          </w:tcPr>
          <w:p w:rsidR="00A75F1D" w:rsidRDefault="00A75F1D"/>
        </w:tc>
        <w:tc>
          <w:tcPr>
            <w:tcW w:w="2160" w:type="dxa"/>
            <w:tcBorders>
              <w:right w:val="nil"/>
            </w:tcBorders>
          </w:tcPr>
          <w:p w:rsidR="00A75F1D" w:rsidRDefault="00831F6D">
            <w:pPr>
              <w:pStyle w:val="TableParagraph"/>
            </w:pPr>
            <w:r>
              <w:t>Senate</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pPr>
              <w:pStyle w:val="TableParagraph"/>
              <w:spacing w:line="240" w:lineRule="auto"/>
            </w:pPr>
            <w:r>
              <w:t>Faculty Assessment Co‐Chair</w:t>
            </w:r>
          </w:p>
        </w:tc>
        <w:tc>
          <w:tcPr>
            <w:tcW w:w="1620" w:type="dxa"/>
          </w:tcPr>
          <w:p w:rsidR="00A75F1D" w:rsidRDefault="00A75F1D"/>
        </w:tc>
        <w:tc>
          <w:tcPr>
            <w:tcW w:w="2160" w:type="dxa"/>
            <w:tcBorders>
              <w:right w:val="nil"/>
            </w:tcBorders>
          </w:tcPr>
          <w:p w:rsidR="00A75F1D" w:rsidRDefault="00831F6D">
            <w:pPr>
              <w:pStyle w:val="TableParagraph"/>
              <w:spacing w:line="240" w:lineRule="auto"/>
              <w:ind w:left="102"/>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Student</w:t>
            </w:r>
          </w:p>
        </w:tc>
        <w:tc>
          <w:tcPr>
            <w:tcW w:w="1620" w:type="dxa"/>
          </w:tcPr>
          <w:p w:rsidR="00A75F1D" w:rsidRDefault="00A75F1D"/>
        </w:tc>
        <w:tc>
          <w:tcPr>
            <w:tcW w:w="2160" w:type="dxa"/>
            <w:tcBorders>
              <w:right w:val="nil"/>
            </w:tcBorders>
          </w:tcPr>
          <w:p w:rsidR="00A75F1D" w:rsidRDefault="00831F6D">
            <w:pPr>
              <w:pStyle w:val="TableParagraph"/>
            </w:pPr>
            <w:r>
              <w:t>ASCR</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1058" w:hanging="1"/>
            </w:pPr>
            <w:r>
              <w:t>Director of Institutional Effectiveness</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546"/>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1068" w:hanging="1"/>
            </w:pPr>
            <w:r>
              <w:t>Representative from Administrative Services</w:t>
            </w:r>
          </w:p>
        </w:tc>
        <w:tc>
          <w:tcPr>
            <w:tcW w:w="1620" w:type="dxa"/>
          </w:tcPr>
          <w:p w:rsidR="00A75F1D" w:rsidRDefault="00A75F1D"/>
        </w:tc>
        <w:tc>
          <w:tcPr>
            <w:tcW w:w="2160" w:type="dxa"/>
            <w:tcBorders>
              <w:right w:val="nil"/>
            </w:tcBorders>
          </w:tcPr>
          <w:p w:rsidR="00A75F1D" w:rsidRDefault="00831F6D">
            <w:pPr>
              <w:pStyle w:val="TableParagraph"/>
            </w:pPr>
            <w:r>
              <w:t>VPAS</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831F6D" w:rsidP="007A02AE">
            <w:pPr>
              <w:pStyle w:val="TableParagraph"/>
              <w:spacing w:line="240" w:lineRule="auto"/>
              <w:ind w:left="102"/>
            </w:pPr>
            <w:r>
              <w:t xml:space="preserve">AOA or </w:t>
            </w:r>
            <w:r w:rsidR="007A02AE">
              <w:t>AOC</w:t>
            </w:r>
          </w:p>
        </w:tc>
        <w:tc>
          <w:tcPr>
            <w:tcW w:w="1620" w:type="dxa"/>
          </w:tcPr>
          <w:p w:rsidR="00A75F1D" w:rsidRDefault="00831F6D">
            <w:pPr>
              <w:pStyle w:val="TableParagraph"/>
              <w:spacing w:line="240" w:lineRule="auto"/>
              <w:ind w:left="102"/>
            </w:pPr>
            <w:r>
              <w:t>Recorder</w:t>
            </w:r>
          </w:p>
        </w:tc>
        <w:tc>
          <w:tcPr>
            <w:tcW w:w="2160" w:type="dxa"/>
            <w:tcBorders>
              <w:right w:val="nil"/>
            </w:tcBorders>
          </w:tcPr>
          <w:p w:rsidR="00A75F1D" w:rsidRDefault="00A75F1D"/>
        </w:tc>
      </w:tr>
      <w:tr w:rsidR="00A75F1D">
        <w:trPr>
          <w:trHeight w:hRule="exact" w:val="274"/>
        </w:trPr>
        <w:tc>
          <w:tcPr>
            <w:tcW w:w="805" w:type="dxa"/>
            <w:tcBorders>
              <w:left w:val="nil"/>
              <w:bottom w:val="nil"/>
            </w:tcBorders>
          </w:tcPr>
          <w:p w:rsidR="00A75F1D" w:rsidRDefault="00831F6D">
            <w:pPr>
              <w:pStyle w:val="TableParagraph"/>
              <w:ind w:left="108"/>
            </w:pPr>
            <w:r>
              <w:rPr>
                <w:rFonts w:ascii="Cambria"/>
              </w:rPr>
              <w:t>.E =</w:t>
            </w:r>
            <w:r>
              <w:t>12</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39"/>
        <w:ind w:left="1260"/>
      </w:pPr>
      <w:r>
        <w:t>Appointments are for a minimum of two years.</w:t>
      </w:r>
    </w:p>
    <w:p w:rsidR="00A75F1D" w:rsidRDefault="00A75F1D">
      <w:pPr>
        <w:pStyle w:val="BodyText"/>
      </w:pPr>
    </w:p>
    <w:p w:rsidR="00A75F1D" w:rsidRDefault="00A75F1D">
      <w:pPr>
        <w:pStyle w:val="BodyText"/>
      </w:pPr>
    </w:p>
    <w:p w:rsidR="00A75F1D" w:rsidRDefault="00A75F1D">
      <w:pPr>
        <w:pStyle w:val="BodyText"/>
        <w:spacing w:before="4"/>
        <w:rPr>
          <w:sz w:val="17"/>
        </w:rPr>
      </w:pPr>
    </w:p>
    <w:p w:rsidR="00A75F1D" w:rsidRDefault="00831F6D">
      <w:pPr>
        <w:ind w:left="1260" w:right="8305"/>
      </w:pPr>
      <w:r>
        <w:rPr>
          <w:b/>
        </w:rPr>
        <w:t xml:space="preserve">Related ACCJC Standards </w:t>
      </w:r>
      <w:r>
        <w:t>Standard I: B.16, B.17 Standard II: A.53</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A75F1D">
      <w:pPr>
        <w:pStyle w:val="BodyText"/>
        <w:spacing w:before="1"/>
        <w:rPr>
          <w:sz w:val="17"/>
        </w:rPr>
      </w:pPr>
      <w:bookmarkStart w:id="22" w:name="_TOC_250002"/>
      <w:bookmarkEnd w:id="22"/>
    </w:p>
    <w:p w:rsidR="00A75F1D" w:rsidRDefault="00831F6D">
      <w:pPr>
        <w:pStyle w:val="Heading2"/>
      </w:pPr>
      <w:bookmarkStart w:id="23" w:name="_TOC_250001"/>
      <w:bookmarkEnd w:id="23"/>
      <w:r>
        <w:rPr>
          <w:color w:val="4F82BD"/>
        </w:rPr>
        <w:t>Student Equity Planning</w:t>
      </w:r>
    </w:p>
    <w:p w:rsidR="00A75F1D" w:rsidRDefault="00A75F1D">
      <w:pPr>
        <w:pStyle w:val="BodyText"/>
        <w:spacing w:before="8"/>
        <w:rPr>
          <w:rFonts w:ascii="Cambria"/>
          <w:b/>
          <w:sz w:val="33"/>
        </w:rPr>
      </w:pPr>
    </w:p>
    <w:p w:rsidR="00A75F1D" w:rsidRDefault="00831F6D">
      <w:pPr>
        <w:pStyle w:val="Heading3"/>
      </w:pPr>
      <w:r>
        <w:t>Scope</w:t>
      </w:r>
    </w:p>
    <w:p w:rsidR="00A75F1D" w:rsidRDefault="00831F6D">
      <w:pPr>
        <w:pStyle w:val="BodyText"/>
        <w:spacing w:before="41" w:line="276" w:lineRule="auto"/>
        <w:ind w:left="1259" w:right="1867"/>
      </w:pPr>
      <w:r>
        <w:t>The guiding principles of the Student Equity Plan (SEP) is to ensure the population of historically underrepresented students reflects and surpasses the ethnic and cultural profiles of communities served by the college. The annual actions are aligned with initiatives of institutional planning and college resources.</w:t>
      </w:r>
    </w:p>
    <w:p w:rsidR="00A75F1D" w:rsidRDefault="00A75F1D">
      <w:pPr>
        <w:pStyle w:val="BodyText"/>
        <w:spacing w:before="4"/>
        <w:rPr>
          <w:sz w:val="16"/>
        </w:rPr>
      </w:pPr>
    </w:p>
    <w:p w:rsidR="00A75F1D" w:rsidRDefault="00831F6D">
      <w:pPr>
        <w:pStyle w:val="BodyText"/>
        <w:spacing w:line="276" w:lineRule="auto"/>
        <w:ind w:left="1259" w:right="1499"/>
      </w:pPr>
      <w:r>
        <w:t>The College of the Redwoods Student Equity Plan Committee is tasked with producing an Executive Summary Report that describes actions that demonstrate evidence of progress toward achieving specified goals and implementing activities of the Student Equity Plan. The committee is charged with aligning these initiatives with institutional planning and college resources. Each year, Student Equity Annual Plan is created with action items that are driven by these goals.</w:t>
      </w:r>
    </w:p>
    <w:p w:rsidR="00A75F1D" w:rsidRDefault="00A75F1D">
      <w:pPr>
        <w:pStyle w:val="BodyText"/>
      </w:pPr>
    </w:p>
    <w:p w:rsidR="00A75F1D" w:rsidRDefault="00A75F1D">
      <w:pPr>
        <w:pStyle w:val="BodyText"/>
      </w:pPr>
    </w:p>
    <w:p w:rsidR="00A75F1D" w:rsidRDefault="00831F6D">
      <w:pPr>
        <w:pStyle w:val="Heading3"/>
        <w:spacing w:before="171"/>
        <w:ind w:left="1259"/>
      </w:pPr>
      <w:r>
        <w:t>Membership</w:t>
      </w:r>
    </w:p>
    <w:p w:rsidR="00A75F1D" w:rsidRDefault="00A75F1D">
      <w:pPr>
        <w:pStyle w:val="BodyText"/>
        <w:spacing w:before="9"/>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1E0" w:firstRow="1" w:lastRow="1" w:firstColumn="1" w:lastColumn="1" w:noHBand="0" w:noVBand="0"/>
      </w:tblPr>
      <w:tblGrid>
        <w:gridCol w:w="739"/>
        <w:gridCol w:w="5040"/>
        <w:gridCol w:w="900"/>
        <w:gridCol w:w="1620"/>
      </w:tblGrid>
      <w:tr w:rsidR="00A75F1D" w:rsidTr="00656B43">
        <w:trPr>
          <w:trHeight w:hRule="exact" w:val="274"/>
        </w:trPr>
        <w:tc>
          <w:tcPr>
            <w:tcW w:w="739" w:type="dxa"/>
            <w:tcBorders>
              <w:top w:val="nil"/>
              <w:left w:val="nil"/>
            </w:tcBorders>
          </w:tcPr>
          <w:p w:rsidR="00A75F1D" w:rsidRDefault="00831F6D">
            <w:pPr>
              <w:pStyle w:val="TableParagraph"/>
              <w:ind w:left="107"/>
            </w:pPr>
            <w:r>
              <w:rPr>
                <w:w w:val="99"/>
              </w:rPr>
              <w:t>#</w:t>
            </w:r>
          </w:p>
        </w:tc>
        <w:tc>
          <w:tcPr>
            <w:tcW w:w="5040" w:type="dxa"/>
            <w:tcBorders>
              <w:top w:val="nil"/>
            </w:tcBorders>
          </w:tcPr>
          <w:p w:rsidR="00A75F1D" w:rsidRDefault="00831F6D">
            <w:pPr>
              <w:pStyle w:val="TableParagraph"/>
            </w:pPr>
            <w:r>
              <w:t>Designation</w:t>
            </w:r>
          </w:p>
        </w:tc>
        <w:tc>
          <w:tcPr>
            <w:tcW w:w="900" w:type="dxa"/>
            <w:tcBorders>
              <w:top w:val="nil"/>
            </w:tcBorders>
          </w:tcPr>
          <w:p w:rsidR="00A75F1D" w:rsidRDefault="00A75F1D"/>
        </w:tc>
        <w:tc>
          <w:tcPr>
            <w:tcW w:w="1620" w:type="dxa"/>
            <w:tcBorders>
              <w:top w:val="nil"/>
              <w:right w:val="nil"/>
            </w:tcBorders>
          </w:tcPr>
          <w:p w:rsidR="00A75F1D" w:rsidRDefault="00831F6D">
            <w:pPr>
              <w:pStyle w:val="TableParagraph"/>
            </w:pPr>
            <w:r>
              <w:t>Appointment</w:t>
            </w:r>
          </w:p>
        </w:tc>
      </w:tr>
      <w:tr w:rsidR="00A75F1D" w:rsidTr="00656B43">
        <w:trPr>
          <w:trHeight w:hRule="exact" w:val="547"/>
        </w:trPr>
        <w:tc>
          <w:tcPr>
            <w:tcW w:w="739" w:type="dxa"/>
            <w:tcBorders>
              <w:left w:val="nil"/>
            </w:tcBorders>
          </w:tcPr>
          <w:p w:rsidR="00A75F1D" w:rsidRDefault="00831F6D">
            <w:pPr>
              <w:pStyle w:val="TableParagraph"/>
              <w:ind w:left="108"/>
            </w:pPr>
            <w:r>
              <w:rPr>
                <w:w w:val="99"/>
              </w:rPr>
              <w:t>1</w:t>
            </w:r>
          </w:p>
        </w:tc>
        <w:tc>
          <w:tcPr>
            <w:tcW w:w="5040" w:type="dxa"/>
          </w:tcPr>
          <w:p w:rsidR="00A75F1D" w:rsidRDefault="00831F6D">
            <w:pPr>
              <w:pStyle w:val="TableParagraph"/>
              <w:spacing w:line="240" w:lineRule="auto"/>
              <w:ind w:right="624" w:hanging="1"/>
            </w:pPr>
            <w:r>
              <w:t>Director of Student Equity &amp; Success</w:t>
            </w:r>
          </w:p>
        </w:tc>
        <w:tc>
          <w:tcPr>
            <w:tcW w:w="900" w:type="dxa"/>
          </w:tcPr>
          <w:p w:rsidR="00A75F1D" w:rsidRDefault="00831F6D">
            <w:pPr>
              <w:pStyle w:val="TableParagraph"/>
            </w:pPr>
            <w:r>
              <w:t>Chair</w:t>
            </w:r>
          </w:p>
        </w:tc>
        <w:tc>
          <w:tcPr>
            <w:tcW w:w="1620" w:type="dxa"/>
            <w:tcBorders>
              <w:right w:val="nil"/>
            </w:tcBorders>
          </w:tcPr>
          <w:p w:rsidR="00A75F1D" w:rsidRDefault="00831F6D">
            <w:pPr>
              <w:pStyle w:val="TableParagraph"/>
              <w:ind w:left="102"/>
            </w:pPr>
            <w:r>
              <w:t>Ex. Officio</w:t>
            </w:r>
          </w:p>
        </w:tc>
      </w:tr>
      <w:tr w:rsidR="00A75F1D" w:rsidTr="00656B43">
        <w:trPr>
          <w:trHeight w:hRule="exact" w:val="278"/>
        </w:trPr>
        <w:tc>
          <w:tcPr>
            <w:tcW w:w="739" w:type="dxa"/>
            <w:tcBorders>
              <w:left w:val="nil"/>
            </w:tcBorders>
          </w:tcPr>
          <w:p w:rsidR="00A75F1D" w:rsidRDefault="00656B43">
            <w:pPr>
              <w:pStyle w:val="TableParagraph"/>
              <w:ind w:left="108"/>
            </w:pPr>
            <w:r>
              <w:rPr>
                <w:w w:val="99"/>
              </w:rPr>
              <w:t>1</w:t>
            </w:r>
          </w:p>
        </w:tc>
        <w:tc>
          <w:tcPr>
            <w:tcW w:w="5040" w:type="dxa"/>
          </w:tcPr>
          <w:p w:rsidR="00A75F1D" w:rsidRDefault="00656B43">
            <w:pPr>
              <w:pStyle w:val="TableParagraph"/>
              <w:ind w:left="102"/>
            </w:pPr>
            <w:r>
              <w:t>EOPS Representative</w:t>
            </w:r>
          </w:p>
        </w:tc>
        <w:tc>
          <w:tcPr>
            <w:tcW w:w="900" w:type="dxa"/>
          </w:tcPr>
          <w:p w:rsidR="00A75F1D" w:rsidRDefault="00A75F1D"/>
        </w:tc>
        <w:tc>
          <w:tcPr>
            <w:tcW w:w="1620" w:type="dxa"/>
            <w:tcBorders>
              <w:right w:val="nil"/>
            </w:tcBorders>
          </w:tcPr>
          <w:p w:rsidR="00A75F1D" w:rsidRDefault="00656B43">
            <w:pPr>
              <w:pStyle w:val="TableParagraph"/>
            </w:pPr>
            <w:r>
              <w:t>VPSD</w:t>
            </w:r>
          </w:p>
        </w:tc>
      </w:tr>
      <w:tr w:rsidR="00A75F1D" w:rsidTr="00656B43">
        <w:trPr>
          <w:trHeight w:hRule="exact" w:val="312"/>
        </w:trPr>
        <w:tc>
          <w:tcPr>
            <w:tcW w:w="739" w:type="dxa"/>
            <w:tcBorders>
              <w:left w:val="nil"/>
            </w:tcBorders>
          </w:tcPr>
          <w:p w:rsidR="00A75F1D" w:rsidRDefault="00831F6D">
            <w:pPr>
              <w:pStyle w:val="TableParagraph"/>
              <w:ind w:left="108"/>
            </w:pPr>
            <w:r>
              <w:rPr>
                <w:w w:val="99"/>
              </w:rPr>
              <w:t>1</w:t>
            </w:r>
          </w:p>
        </w:tc>
        <w:tc>
          <w:tcPr>
            <w:tcW w:w="5040" w:type="dxa"/>
          </w:tcPr>
          <w:p w:rsidR="00A75F1D" w:rsidRDefault="00831F6D" w:rsidP="00656B43">
            <w:pPr>
              <w:pStyle w:val="TableParagraph"/>
            </w:pPr>
            <w:r>
              <w:t>TRiO</w:t>
            </w:r>
            <w:r w:rsidR="00656B43">
              <w:t xml:space="preserve">/Upward Bound </w:t>
            </w:r>
            <w:r>
              <w:t xml:space="preserve"> Representative</w:t>
            </w:r>
          </w:p>
        </w:tc>
        <w:tc>
          <w:tcPr>
            <w:tcW w:w="900" w:type="dxa"/>
          </w:tcPr>
          <w:p w:rsidR="00A75F1D" w:rsidRDefault="00A75F1D"/>
        </w:tc>
        <w:tc>
          <w:tcPr>
            <w:tcW w:w="1620" w:type="dxa"/>
            <w:tcBorders>
              <w:right w:val="nil"/>
            </w:tcBorders>
          </w:tcPr>
          <w:p w:rsidR="00A75F1D" w:rsidRDefault="00656B43">
            <w:pPr>
              <w:pStyle w:val="TableParagraph"/>
            </w:pPr>
            <w:r>
              <w:t>VPSD</w:t>
            </w:r>
          </w:p>
        </w:tc>
      </w:tr>
      <w:tr w:rsidR="00A75F1D" w:rsidTr="00656B43">
        <w:trPr>
          <w:trHeight w:hRule="exact" w:val="278"/>
        </w:trPr>
        <w:tc>
          <w:tcPr>
            <w:tcW w:w="739" w:type="dxa"/>
            <w:tcBorders>
              <w:left w:val="nil"/>
            </w:tcBorders>
          </w:tcPr>
          <w:p w:rsidR="00A75F1D" w:rsidRDefault="00831F6D">
            <w:pPr>
              <w:pStyle w:val="TableParagraph"/>
              <w:spacing w:line="240" w:lineRule="auto"/>
              <w:ind w:left="108"/>
            </w:pPr>
            <w:r>
              <w:rPr>
                <w:w w:val="99"/>
              </w:rPr>
              <w:t>1</w:t>
            </w:r>
          </w:p>
        </w:tc>
        <w:tc>
          <w:tcPr>
            <w:tcW w:w="5040" w:type="dxa"/>
          </w:tcPr>
          <w:p w:rsidR="00A75F1D" w:rsidRDefault="00831F6D">
            <w:pPr>
              <w:pStyle w:val="TableParagraph"/>
              <w:spacing w:line="240" w:lineRule="auto"/>
              <w:ind w:left="102"/>
            </w:pPr>
            <w:r>
              <w:t>Veteran</w:t>
            </w:r>
            <w:r w:rsidR="00656B43">
              <w:t>s</w:t>
            </w:r>
            <w:r>
              <w:t xml:space="preserve"> Program Representative</w:t>
            </w:r>
          </w:p>
        </w:tc>
        <w:tc>
          <w:tcPr>
            <w:tcW w:w="900" w:type="dxa"/>
          </w:tcPr>
          <w:p w:rsidR="00A75F1D" w:rsidRDefault="00A75F1D"/>
        </w:tc>
        <w:tc>
          <w:tcPr>
            <w:tcW w:w="1620" w:type="dxa"/>
            <w:tcBorders>
              <w:right w:val="nil"/>
            </w:tcBorders>
          </w:tcPr>
          <w:p w:rsidR="00A75F1D" w:rsidRDefault="00656B43">
            <w:pPr>
              <w:pStyle w:val="TableParagraph"/>
              <w:spacing w:line="240" w:lineRule="auto"/>
            </w:pPr>
            <w:r>
              <w:t>VPI</w:t>
            </w:r>
          </w:p>
        </w:tc>
      </w:tr>
      <w:tr w:rsidR="00A75F1D" w:rsidTr="00656B43">
        <w:trPr>
          <w:trHeight w:hRule="exact" w:val="278"/>
        </w:trPr>
        <w:tc>
          <w:tcPr>
            <w:tcW w:w="739" w:type="dxa"/>
            <w:tcBorders>
              <w:left w:val="nil"/>
            </w:tcBorders>
          </w:tcPr>
          <w:p w:rsidR="00A75F1D" w:rsidRDefault="00831F6D">
            <w:pPr>
              <w:pStyle w:val="TableParagraph"/>
              <w:ind w:left="108"/>
            </w:pPr>
            <w:r>
              <w:rPr>
                <w:w w:val="99"/>
              </w:rPr>
              <w:t>1</w:t>
            </w:r>
          </w:p>
        </w:tc>
        <w:tc>
          <w:tcPr>
            <w:tcW w:w="5040" w:type="dxa"/>
          </w:tcPr>
          <w:p w:rsidR="00A75F1D" w:rsidRDefault="00831F6D">
            <w:pPr>
              <w:pStyle w:val="TableParagraph"/>
              <w:ind w:left="102"/>
            </w:pPr>
            <w:r>
              <w:t>Director of Human Resources</w:t>
            </w:r>
          </w:p>
        </w:tc>
        <w:tc>
          <w:tcPr>
            <w:tcW w:w="900" w:type="dxa"/>
          </w:tcPr>
          <w:p w:rsidR="00A75F1D" w:rsidRDefault="00A75F1D"/>
        </w:tc>
        <w:tc>
          <w:tcPr>
            <w:tcW w:w="1620" w:type="dxa"/>
            <w:tcBorders>
              <w:right w:val="nil"/>
            </w:tcBorders>
          </w:tcPr>
          <w:p w:rsidR="00A75F1D" w:rsidRDefault="00831F6D">
            <w:pPr>
              <w:pStyle w:val="TableParagraph"/>
              <w:ind w:left="102"/>
            </w:pPr>
            <w:r>
              <w:t>Ex. Officio</w:t>
            </w:r>
          </w:p>
        </w:tc>
      </w:tr>
      <w:tr w:rsidR="00A75F1D" w:rsidTr="007D2B2A">
        <w:trPr>
          <w:trHeight w:hRule="exact" w:val="582"/>
        </w:trPr>
        <w:tc>
          <w:tcPr>
            <w:tcW w:w="739" w:type="dxa"/>
            <w:tcBorders>
              <w:left w:val="nil"/>
            </w:tcBorders>
          </w:tcPr>
          <w:p w:rsidR="00A75F1D" w:rsidRDefault="00656B43">
            <w:pPr>
              <w:pStyle w:val="TableParagraph"/>
              <w:ind w:left="108"/>
            </w:pPr>
            <w:r>
              <w:rPr>
                <w:w w:val="99"/>
              </w:rPr>
              <w:t>2</w:t>
            </w:r>
          </w:p>
        </w:tc>
        <w:tc>
          <w:tcPr>
            <w:tcW w:w="5040" w:type="dxa"/>
          </w:tcPr>
          <w:p w:rsidR="00A75F1D" w:rsidRDefault="00656B43">
            <w:pPr>
              <w:pStyle w:val="TableParagraph"/>
              <w:spacing w:line="240" w:lineRule="auto"/>
              <w:ind w:right="565" w:hanging="1"/>
            </w:pPr>
            <w:r>
              <w:t>Faculty (1 from Instruction, 1</w:t>
            </w:r>
            <w:r w:rsidR="00831F6D">
              <w:t xml:space="preserve"> from non‐teaching)</w:t>
            </w:r>
          </w:p>
        </w:tc>
        <w:tc>
          <w:tcPr>
            <w:tcW w:w="900" w:type="dxa"/>
          </w:tcPr>
          <w:p w:rsidR="00A75F1D" w:rsidRDefault="00A75F1D"/>
        </w:tc>
        <w:tc>
          <w:tcPr>
            <w:tcW w:w="1620" w:type="dxa"/>
            <w:tcBorders>
              <w:right w:val="nil"/>
            </w:tcBorders>
          </w:tcPr>
          <w:p w:rsidR="00A75F1D" w:rsidRDefault="00831F6D">
            <w:pPr>
              <w:pStyle w:val="TableParagraph"/>
            </w:pPr>
            <w:r>
              <w:t>Senate</w:t>
            </w:r>
          </w:p>
        </w:tc>
      </w:tr>
      <w:tr w:rsidR="00A75F1D" w:rsidTr="00656B43">
        <w:trPr>
          <w:trHeight w:hRule="exact" w:val="278"/>
        </w:trPr>
        <w:tc>
          <w:tcPr>
            <w:tcW w:w="739" w:type="dxa"/>
            <w:tcBorders>
              <w:left w:val="nil"/>
            </w:tcBorders>
          </w:tcPr>
          <w:p w:rsidR="00A75F1D" w:rsidRDefault="00656B43">
            <w:pPr>
              <w:pStyle w:val="TableParagraph"/>
              <w:ind w:left="108"/>
            </w:pPr>
            <w:r>
              <w:rPr>
                <w:w w:val="99"/>
              </w:rPr>
              <w:t>1</w:t>
            </w:r>
          </w:p>
        </w:tc>
        <w:tc>
          <w:tcPr>
            <w:tcW w:w="5040" w:type="dxa"/>
          </w:tcPr>
          <w:p w:rsidR="00A75F1D" w:rsidRDefault="00656B43">
            <w:pPr>
              <w:pStyle w:val="TableParagraph"/>
            </w:pPr>
            <w:r>
              <w:t>Instructional Dean</w:t>
            </w:r>
          </w:p>
        </w:tc>
        <w:tc>
          <w:tcPr>
            <w:tcW w:w="900" w:type="dxa"/>
          </w:tcPr>
          <w:p w:rsidR="00A75F1D" w:rsidRDefault="00A75F1D"/>
        </w:tc>
        <w:tc>
          <w:tcPr>
            <w:tcW w:w="1620" w:type="dxa"/>
            <w:tcBorders>
              <w:right w:val="nil"/>
            </w:tcBorders>
          </w:tcPr>
          <w:p w:rsidR="00A75F1D" w:rsidRDefault="00656B43">
            <w:pPr>
              <w:pStyle w:val="TableParagraph"/>
            </w:pPr>
            <w:r>
              <w:t>VPI</w:t>
            </w:r>
          </w:p>
        </w:tc>
      </w:tr>
      <w:tr w:rsidR="00A75F1D" w:rsidTr="00656B43">
        <w:trPr>
          <w:trHeight w:hRule="exact" w:val="278"/>
        </w:trPr>
        <w:tc>
          <w:tcPr>
            <w:tcW w:w="739" w:type="dxa"/>
            <w:tcBorders>
              <w:left w:val="nil"/>
            </w:tcBorders>
          </w:tcPr>
          <w:p w:rsidR="00A75F1D" w:rsidRDefault="00831F6D">
            <w:pPr>
              <w:pStyle w:val="TableParagraph"/>
              <w:ind w:left="108"/>
            </w:pPr>
            <w:r>
              <w:rPr>
                <w:w w:val="99"/>
              </w:rPr>
              <w:t>1</w:t>
            </w:r>
          </w:p>
        </w:tc>
        <w:tc>
          <w:tcPr>
            <w:tcW w:w="5040" w:type="dxa"/>
          </w:tcPr>
          <w:p w:rsidR="00A75F1D" w:rsidRDefault="00831F6D">
            <w:pPr>
              <w:pStyle w:val="TableParagraph"/>
            </w:pPr>
            <w:r>
              <w:t>Student</w:t>
            </w:r>
          </w:p>
        </w:tc>
        <w:tc>
          <w:tcPr>
            <w:tcW w:w="900" w:type="dxa"/>
          </w:tcPr>
          <w:p w:rsidR="00A75F1D" w:rsidRDefault="00A75F1D"/>
        </w:tc>
        <w:tc>
          <w:tcPr>
            <w:tcW w:w="1620" w:type="dxa"/>
            <w:tcBorders>
              <w:right w:val="nil"/>
            </w:tcBorders>
          </w:tcPr>
          <w:p w:rsidR="00A75F1D" w:rsidRDefault="00831F6D">
            <w:pPr>
              <w:pStyle w:val="TableParagraph"/>
            </w:pPr>
            <w:r>
              <w:t>ASCR</w:t>
            </w:r>
          </w:p>
        </w:tc>
      </w:tr>
      <w:tr w:rsidR="00A75F1D" w:rsidTr="00656B43">
        <w:trPr>
          <w:trHeight w:hRule="exact" w:val="278"/>
        </w:trPr>
        <w:tc>
          <w:tcPr>
            <w:tcW w:w="739" w:type="dxa"/>
            <w:tcBorders>
              <w:left w:val="nil"/>
            </w:tcBorders>
          </w:tcPr>
          <w:p w:rsidR="00A75F1D" w:rsidRDefault="00831F6D">
            <w:pPr>
              <w:pStyle w:val="TableParagraph"/>
              <w:ind w:left="108"/>
            </w:pPr>
            <w:r>
              <w:rPr>
                <w:w w:val="99"/>
              </w:rPr>
              <w:t>1</w:t>
            </w:r>
          </w:p>
        </w:tc>
        <w:tc>
          <w:tcPr>
            <w:tcW w:w="5040" w:type="dxa"/>
          </w:tcPr>
          <w:p w:rsidR="00A75F1D" w:rsidRDefault="00656B43">
            <w:pPr>
              <w:pStyle w:val="TableParagraph"/>
              <w:ind w:left="102"/>
            </w:pPr>
            <w:r>
              <w:t>KT Representative</w:t>
            </w:r>
          </w:p>
        </w:tc>
        <w:tc>
          <w:tcPr>
            <w:tcW w:w="900" w:type="dxa"/>
          </w:tcPr>
          <w:p w:rsidR="00A75F1D" w:rsidRDefault="00A75F1D"/>
        </w:tc>
        <w:tc>
          <w:tcPr>
            <w:tcW w:w="1620" w:type="dxa"/>
            <w:tcBorders>
              <w:right w:val="nil"/>
            </w:tcBorders>
          </w:tcPr>
          <w:p w:rsidR="00A75F1D" w:rsidRDefault="00656B43">
            <w:pPr>
              <w:pStyle w:val="TableParagraph"/>
            </w:pPr>
            <w:r>
              <w:t>VPI</w:t>
            </w:r>
          </w:p>
        </w:tc>
      </w:tr>
      <w:tr w:rsidR="00A75F1D" w:rsidTr="00656B43">
        <w:trPr>
          <w:trHeight w:hRule="exact" w:val="274"/>
        </w:trPr>
        <w:tc>
          <w:tcPr>
            <w:tcW w:w="739" w:type="dxa"/>
            <w:tcBorders>
              <w:left w:val="nil"/>
              <w:bottom w:val="nil"/>
            </w:tcBorders>
          </w:tcPr>
          <w:p w:rsidR="00A75F1D" w:rsidRDefault="00831F6D">
            <w:pPr>
              <w:pStyle w:val="TableParagraph"/>
              <w:ind w:left="108"/>
            </w:pPr>
            <w:r>
              <w:rPr>
                <w:rFonts w:ascii="Cambria"/>
              </w:rPr>
              <w:t>.E =</w:t>
            </w:r>
            <w:r w:rsidR="00656B43">
              <w:t>10</w:t>
            </w:r>
          </w:p>
        </w:tc>
        <w:tc>
          <w:tcPr>
            <w:tcW w:w="5040" w:type="dxa"/>
            <w:tcBorders>
              <w:bottom w:val="nil"/>
            </w:tcBorders>
          </w:tcPr>
          <w:p w:rsidR="00A75F1D" w:rsidRDefault="00A75F1D"/>
        </w:tc>
        <w:tc>
          <w:tcPr>
            <w:tcW w:w="900" w:type="dxa"/>
            <w:tcBorders>
              <w:bottom w:val="nil"/>
            </w:tcBorders>
          </w:tcPr>
          <w:p w:rsidR="00A75F1D" w:rsidRDefault="00A75F1D"/>
        </w:tc>
        <w:tc>
          <w:tcPr>
            <w:tcW w:w="162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39"/>
        <w:ind w:left="1260"/>
      </w:pPr>
      <w:r>
        <w:t>Appointments are for a minimum of two years.</w:t>
      </w:r>
    </w:p>
    <w:p w:rsidR="00A75F1D" w:rsidRDefault="00A75F1D">
      <w:pPr>
        <w:pStyle w:val="BodyText"/>
        <w:spacing w:before="9"/>
        <w:rPr>
          <w:sz w:val="19"/>
        </w:rPr>
      </w:pPr>
    </w:p>
    <w:p w:rsidR="00A75F1D" w:rsidRDefault="00831F6D">
      <w:pPr>
        <w:ind w:left="1260" w:right="8305"/>
      </w:pPr>
      <w:r>
        <w:rPr>
          <w:b/>
        </w:rPr>
        <w:t xml:space="preserve">Related ACCJC Standards </w:t>
      </w:r>
      <w:r>
        <w:t>Standard  I:  B.17 Standard II: A.44, C.62</w:t>
      </w:r>
    </w:p>
    <w:p w:rsidR="00A75F1D" w:rsidRDefault="00A75F1D">
      <w:pPr>
        <w:sectPr w:rsidR="00A75F1D">
          <w:pgSz w:w="12240" w:h="15840"/>
          <w:pgMar w:top="1120" w:right="200" w:bottom="1200" w:left="180" w:header="276" w:footer="1004" w:gutter="0"/>
          <w:cols w:space="720"/>
        </w:sectPr>
      </w:pPr>
    </w:p>
    <w:p w:rsidR="00A75F1D" w:rsidRDefault="00A75F1D">
      <w:pPr>
        <w:pStyle w:val="BodyText"/>
        <w:spacing w:before="1"/>
        <w:rPr>
          <w:sz w:val="17"/>
        </w:rPr>
      </w:pPr>
    </w:p>
    <w:p w:rsidR="00A75F1D" w:rsidRDefault="00831F6D">
      <w:pPr>
        <w:pStyle w:val="Heading2"/>
      </w:pPr>
      <w:bookmarkStart w:id="24" w:name="_TOC_250000"/>
      <w:bookmarkEnd w:id="24"/>
      <w:r>
        <w:rPr>
          <w:color w:val="4F82BD"/>
        </w:rPr>
        <w:t>Technology Planning</w:t>
      </w:r>
    </w:p>
    <w:p w:rsidR="00A75F1D" w:rsidRDefault="00A75F1D">
      <w:pPr>
        <w:pStyle w:val="BodyText"/>
        <w:spacing w:before="8"/>
        <w:rPr>
          <w:rFonts w:ascii="Cambria"/>
          <w:b/>
          <w:sz w:val="33"/>
        </w:rPr>
      </w:pPr>
    </w:p>
    <w:p w:rsidR="00A75F1D" w:rsidRDefault="00831F6D">
      <w:pPr>
        <w:pStyle w:val="Heading3"/>
      </w:pPr>
      <w:r>
        <w:t>Scope</w:t>
      </w:r>
    </w:p>
    <w:p w:rsidR="00A75F1D" w:rsidRDefault="00831F6D">
      <w:pPr>
        <w:pStyle w:val="BodyText"/>
        <w:spacing w:before="41" w:line="276" w:lineRule="auto"/>
        <w:ind w:left="1260" w:right="1518"/>
      </w:pPr>
      <w:r>
        <w:t>The Technology Planning Committee (TPC) supports the District's mission by providing, monitoring, and updating the Technology Plan, and by prioritizing technology funding requests from the Program Review Committee that are forwarded to the Budget Planning Committee. The TPC provides a central review function, so that technology actions are viewed in totality and across the District, ensuring that priorities and student success factors are considered. These actions support the Educational Master Plan and Strategic Plan.</w:t>
      </w:r>
    </w:p>
    <w:p w:rsidR="00A75F1D" w:rsidRDefault="00A75F1D">
      <w:pPr>
        <w:pStyle w:val="BodyText"/>
      </w:pPr>
    </w:p>
    <w:p w:rsidR="00A75F1D" w:rsidRDefault="00A75F1D">
      <w:pPr>
        <w:pStyle w:val="BodyText"/>
      </w:pPr>
    </w:p>
    <w:p w:rsidR="00A75F1D" w:rsidRDefault="00831F6D">
      <w:pPr>
        <w:pStyle w:val="Heading3"/>
        <w:spacing w:before="171"/>
      </w:pPr>
      <w:r>
        <w:t>Membership</w:t>
      </w:r>
    </w:p>
    <w:p w:rsidR="00A75F1D" w:rsidRDefault="00A75F1D">
      <w:pPr>
        <w:pStyle w:val="BodyText"/>
        <w:spacing w:before="9"/>
        <w:rPr>
          <w:b/>
          <w:sz w:val="19"/>
        </w:rPr>
      </w:pPr>
    </w:p>
    <w:tbl>
      <w:tblPr>
        <w:tblW w:w="0" w:type="auto"/>
        <w:tblInd w:w="11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5"/>
        <w:gridCol w:w="3287"/>
        <w:gridCol w:w="1620"/>
        <w:gridCol w:w="2160"/>
      </w:tblGrid>
      <w:tr w:rsidR="00A75F1D">
        <w:trPr>
          <w:trHeight w:hRule="exact" w:val="272"/>
        </w:trPr>
        <w:tc>
          <w:tcPr>
            <w:tcW w:w="805" w:type="dxa"/>
            <w:tcBorders>
              <w:top w:val="nil"/>
              <w:left w:val="nil"/>
            </w:tcBorders>
          </w:tcPr>
          <w:p w:rsidR="00A75F1D" w:rsidRDefault="00831F6D">
            <w:pPr>
              <w:pStyle w:val="TableParagraph"/>
              <w:ind w:left="108"/>
            </w:pPr>
            <w:r>
              <w:rPr>
                <w:w w:val="99"/>
              </w:rPr>
              <w:t>#</w:t>
            </w:r>
          </w:p>
        </w:tc>
        <w:tc>
          <w:tcPr>
            <w:tcW w:w="3287" w:type="dxa"/>
            <w:tcBorders>
              <w:top w:val="nil"/>
            </w:tcBorders>
          </w:tcPr>
          <w:p w:rsidR="00A75F1D" w:rsidRDefault="00831F6D">
            <w:pPr>
              <w:pStyle w:val="TableParagraph"/>
            </w:pPr>
            <w:r>
              <w:t>Designation</w:t>
            </w:r>
          </w:p>
        </w:tc>
        <w:tc>
          <w:tcPr>
            <w:tcW w:w="1620" w:type="dxa"/>
            <w:tcBorders>
              <w:top w:val="nil"/>
            </w:tcBorders>
          </w:tcPr>
          <w:p w:rsidR="00A75F1D" w:rsidRDefault="00831F6D">
            <w:pPr>
              <w:pStyle w:val="TableParagraph"/>
            </w:pPr>
            <w:r>
              <w:t>Chair</w:t>
            </w:r>
          </w:p>
        </w:tc>
        <w:tc>
          <w:tcPr>
            <w:tcW w:w="2160" w:type="dxa"/>
            <w:tcBorders>
              <w:top w:val="nil"/>
              <w:right w:val="nil"/>
            </w:tcBorders>
          </w:tcPr>
          <w:p w:rsidR="00A75F1D" w:rsidRDefault="00831F6D">
            <w:pPr>
              <w:pStyle w:val="TableParagraph"/>
            </w:pPr>
            <w:r>
              <w:t>Appointment</w:t>
            </w:r>
          </w:p>
        </w:tc>
      </w:tr>
      <w:tr w:rsidR="00A75F1D">
        <w:trPr>
          <w:trHeight w:hRule="exact" w:val="278"/>
        </w:trPr>
        <w:tc>
          <w:tcPr>
            <w:tcW w:w="805" w:type="dxa"/>
            <w:tcBorders>
              <w:left w:val="nil"/>
            </w:tcBorders>
          </w:tcPr>
          <w:p w:rsidR="00A75F1D" w:rsidRDefault="00831F6D">
            <w:pPr>
              <w:pStyle w:val="TableParagraph"/>
              <w:spacing w:line="240" w:lineRule="auto"/>
              <w:ind w:left="108"/>
            </w:pPr>
            <w:r>
              <w:rPr>
                <w:w w:val="99"/>
              </w:rPr>
              <w:t>1</w:t>
            </w:r>
          </w:p>
        </w:tc>
        <w:tc>
          <w:tcPr>
            <w:tcW w:w="3287" w:type="dxa"/>
          </w:tcPr>
          <w:p w:rsidR="00A75F1D" w:rsidRDefault="007D2B2A">
            <w:pPr>
              <w:pStyle w:val="TableParagraph"/>
              <w:spacing w:line="240" w:lineRule="auto"/>
            </w:pPr>
            <w:r>
              <w:t>Director of Information Systems</w:t>
            </w:r>
          </w:p>
        </w:tc>
        <w:tc>
          <w:tcPr>
            <w:tcW w:w="1620" w:type="dxa"/>
          </w:tcPr>
          <w:p w:rsidR="00A75F1D" w:rsidRDefault="00831F6D">
            <w:pPr>
              <w:pStyle w:val="TableParagraph"/>
              <w:spacing w:line="240" w:lineRule="auto"/>
            </w:pPr>
            <w:r>
              <w:t>Chair</w:t>
            </w:r>
          </w:p>
        </w:tc>
        <w:tc>
          <w:tcPr>
            <w:tcW w:w="2160" w:type="dxa"/>
            <w:tcBorders>
              <w:right w:val="nil"/>
            </w:tcBorders>
          </w:tcPr>
          <w:p w:rsidR="00A75F1D" w:rsidRDefault="00831F6D">
            <w:pPr>
              <w:pStyle w:val="TableParagraph"/>
              <w:spacing w:line="240" w:lineRule="auto"/>
              <w:ind w:left="102"/>
            </w:pPr>
            <w:r>
              <w:t>Ex. Officio</w:t>
            </w:r>
          </w:p>
        </w:tc>
      </w:tr>
      <w:tr w:rsidR="00A75F1D">
        <w:trPr>
          <w:trHeight w:hRule="exact" w:val="280"/>
        </w:trPr>
        <w:tc>
          <w:tcPr>
            <w:tcW w:w="805" w:type="dxa"/>
            <w:tcBorders>
              <w:left w:val="nil"/>
            </w:tcBorders>
          </w:tcPr>
          <w:p w:rsidR="00A75F1D" w:rsidRDefault="00831F6D">
            <w:pPr>
              <w:pStyle w:val="TableParagraph"/>
              <w:spacing w:line="240" w:lineRule="auto"/>
              <w:ind w:left="108"/>
            </w:pPr>
            <w:r>
              <w:rPr>
                <w:w w:val="99"/>
              </w:rPr>
              <w:t>2</w:t>
            </w:r>
          </w:p>
        </w:tc>
        <w:tc>
          <w:tcPr>
            <w:tcW w:w="3287" w:type="dxa"/>
          </w:tcPr>
          <w:p w:rsidR="00A75F1D" w:rsidRDefault="00831F6D">
            <w:pPr>
              <w:pStyle w:val="TableParagraph"/>
              <w:spacing w:line="240" w:lineRule="auto"/>
              <w:ind w:left="102"/>
            </w:pPr>
            <w:r>
              <w:t>Faculty</w:t>
            </w:r>
          </w:p>
        </w:tc>
        <w:tc>
          <w:tcPr>
            <w:tcW w:w="1620" w:type="dxa"/>
          </w:tcPr>
          <w:p w:rsidR="00A75F1D" w:rsidRDefault="00A75F1D"/>
        </w:tc>
        <w:tc>
          <w:tcPr>
            <w:tcW w:w="2160" w:type="dxa"/>
            <w:tcBorders>
              <w:right w:val="nil"/>
            </w:tcBorders>
          </w:tcPr>
          <w:p w:rsidR="00A75F1D" w:rsidRDefault="00831F6D">
            <w:pPr>
              <w:pStyle w:val="TableParagraph"/>
              <w:spacing w:line="240" w:lineRule="auto"/>
            </w:pPr>
            <w:r>
              <w:t>Senate</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Instructional Technologist</w:t>
            </w:r>
          </w:p>
        </w:tc>
        <w:tc>
          <w:tcPr>
            <w:tcW w:w="1620" w:type="dxa"/>
          </w:tcPr>
          <w:p w:rsidR="00A75F1D" w:rsidRDefault="00A75F1D"/>
        </w:tc>
        <w:tc>
          <w:tcPr>
            <w:tcW w:w="2160" w:type="dxa"/>
            <w:tcBorders>
              <w:right w:val="nil"/>
            </w:tcBorders>
          </w:tcPr>
          <w:p w:rsidR="00A75F1D" w:rsidRDefault="00831F6D">
            <w:pPr>
              <w:pStyle w:val="TableParagraph"/>
              <w:ind w:left="101"/>
            </w:pPr>
            <w:r>
              <w:t>Ex. Officio</w:t>
            </w:r>
          </w:p>
        </w:tc>
      </w:tr>
      <w:tr w:rsidR="00A75F1D">
        <w:trPr>
          <w:trHeight w:hRule="exact" w:val="547"/>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spacing w:line="240" w:lineRule="auto"/>
              <w:ind w:right="203" w:hanging="1"/>
            </w:pPr>
            <w:r>
              <w:t>Representative from DE Planning Committee</w:t>
            </w:r>
          </w:p>
        </w:tc>
        <w:tc>
          <w:tcPr>
            <w:tcW w:w="1620" w:type="dxa"/>
          </w:tcPr>
          <w:p w:rsidR="00A75F1D" w:rsidRDefault="00A75F1D"/>
        </w:tc>
        <w:tc>
          <w:tcPr>
            <w:tcW w:w="2160" w:type="dxa"/>
            <w:tcBorders>
              <w:right w:val="nil"/>
            </w:tcBorders>
          </w:tcPr>
          <w:p w:rsidR="00A75F1D" w:rsidRDefault="00831F6D">
            <w:pPr>
              <w:pStyle w:val="TableParagraph"/>
              <w:spacing w:line="240" w:lineRule="auto"/>
              <w:ind w:right="970" w:hanging="1"/>
            </w:pPr>
            <w:r>
              <w:t>DE Planning Committee</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pPr>
            <w:r>
              <w:t>Student</w:t>
            </w:r>
          </w:p>
        </w:tc>
        <w:tc>
          <w:tcPr>
            <w:tcW w:w="1620" w:type="dxa"/>
          </w:tcPr>
          <w:p w:rsidR="00A75F1D" w:rsidRDefault="00A75F1D"/>
        </w:tc>
        <w:tc>
          <w:tcPr>
            <w:tcW w:w="2160" w:type="dxa"/>
            <w:tcBorders>
              <w:right w:val="nil"/>
            </w:tcBorders>
          </w:tcPr>
          <w:p w:rsidR="00A75F1D" w:rsidRDefault="00831F6D">
            <w:pPr>
              <w:pStyle w:val="TableParagraph"/>
            </w:pPr>
            <w:r>
              <w:t>ASCR</w:t>
            </w:r>
          </w:p>
        </w:tc>
      </w:tr>
      <w:tr w:rsidR="00A75F1D">
        <w:trPr>
          <w:trHeight w:hRule="exact" w:val="547"/>
        </w:trPr>
        <w:tc>
          <w:tcPr>
            <w:tcW w:w="805" w:type="dxa"/>
            <w:tcBorders>
              <w:left w:val="nil"/>
            </w:tcBorders>
          </w:tcPr>
          <w:p w:rsidR="00A75F1D" w:rsidRDefault="00831F6D">
            <w:pPr>
              <w:pStyle w:val="TableParagraph"/>
              <w:ind w:left="108"/>
            </w:pPr>
            <w:r>
              <w:rPr>
                <w:w w:val="99"/>
              </w:rPr>
              <w:t>2</w:t>
            </w:r>
          </w:p>
        </w:tc>
        <w:tc>
          <w:tcPr>
            <w:tcW w:w="3287" w:type="dxa"/>
          </w:tcPr>
          <w:p w:rsidR="00A75F1D" w:rsidRDefault="00831F6D">
            <w:pPr>
              <w:pStyle w:val="TableParagraph"/>
              <w:spacing w:line="240" w:lineRule="auto"/>
              <w:ind w:right="797" w:hanging="1"/>
            </w:pPr>
            <w:r>
              <w:t>Managers (1 from Student Services)</w:t>
            </w:r>
          </w:p>
        </w:tc>
        <w:tc>
          <w:tcPr>
            <w:tcW w:w="1620" w:type="dxa"/>
          </w:tcPr>
          <w:p w:rsidR="00A75F1D" w:rsidRDefault="00A75F1D"/>
        </w:tc>
        <w:tc>
          <w:tcPr>
            <w:tcW w:w="2160" w:type="dxa"/>
            <w:tcBorders>
              <w:right w:val="nil"/>
            </w:tcBorders>
          </w:tcPr>
          <w:p w:rsidR="00A75F1D" w:rsidRDefault="00831F6D">
            <w:pPr>
              <w:pStyle w:val="TableParagraph"/>
            </w:pPr>
            <w:r>
              <w:t>Management Council</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831F6D">
            <w:pPr>
              <w:pStyle w:val="TableParagraph"/>
              <w:ind w:left="102"/>
            </w:pPr>
            <w:r>
              <w:t>Network Administrator</w:t>
            </w:r>
          </w:p>
        </w:tc>
        <w:tc>
          <w:tcPr>
            <w:tcW w:w="1620" w:type="dxa"/>
          </w:tcPr>
          <w:p w:rsidR="00A75F1D" w:rsidRDefault="00A75F1D"/>
        </w:tc>
        <w:tc>
          <w:tcPr>
            <w:tcW w:w="2160" w:type="dxa"/>
            <w:tcBorders>
              <w:right w:val="nil"/>
            </w:tcBorders>
          </w:tcPr>
          <w:p w:rsidR="00A75F1D" w:rsidRDefault="00831F6D">
            <w:pPr>
              <w:pStyle w:val="TableParagraph"/>
            </w:pPr>
            <w:r>
              <w:t>Ex. Officio</w:t>
            </w:r>
          </w:p>
        </w:tc>
      </w:tr>
      <w:tr w:rsidR="00A75F1D">
        <w:trPr>
          <w:trHeight w:hRule="exact" w:val="278"/>
        </w:trPr>
        <w:tc>
          <w:tcPr>
            <w:tcW w:w="805" w:type="dxa"/>
            <w:tcBorders>
              <w:left w:val="nil"/>
            </w:tcBorders>
          </w:tcPr>
          <w:p w:rsidR="00A75F1D" w:rsidRDefault="00831F6D">
            <w:pPr>
              <w:pStyle w:val="TableParagraph"/>
              <w:ind w:left="108"/>
            </w:pPr>
            <w:r>
              <w:rPr>
                <w:w w:val="99"/>
              </w:rPr>
              <w:t>1</w:t>
            </w:r>
          </w:p>
        </w:tc>
        <w:tc>
          <w:tcPr>
            <w:tcW w:w="3287" w:type="dxa"/>
          </w:tcPr>
          <w:p w:rsidR="00A75F1D" w:rsidRDefault="007D2B2A">
            <w:pPr>
              <w:pStyle w:val="TableParagraph"/>
            </w:pPr>
            <w:r>
              <w:t>Senior Applications Analyst</w:t>
            </w:r>
          </w:p>
        </w:tc>
        <w:tc>
          <w:tcPr>
            <w:tcW w:w="1620" w:type="dxa"/>
          </w:tcPr>
          <w:p w:rsidR="00A75F1D" w:rsidRDefault="00A75F1D"/>
        </w:tc>
        <w:tc>
          <w:tcPr>
            <w:tcW w:w="2160" w:type="dxa"/>
            <w:tcBorders>
              <w:right w:val="nil"/>
            </w:tcBorders>
          </w:tcPr>
          <w:p w:rsidR="00A75F1D" w:rsidRDefault="00831F6D">
            <w:pPr>
              <w:pStyle w:val="TableParagraph"/>
              <w:ind w:left="102"/>
            </w:pPr>
            <w:r>
              <w:t>Ex. Officio</w:t>
            </w:r>
          </w:p>
        </w:tc>
      </w:tr>
      <w:tr w:rsidR="007D2B2A">
        <w:trPr>
          <w:trHeight w:hRule="exact" w:val="274"/>
        </w:trPr>
        <w:tc>
          <w:tcPr>
            <w:tcW w:w="805" w:type="dxa"/>
            <w:tcBorders>
              <w:left w:val="nil"/>
              <w:bottom w:val="nil"/>
            </w:tcBorders>
          </w:tcPr>
          <w:p w:rsidR="007D2B2A" w:rsidRDefault="007D2B2A">
            <w:pPr>
              <w:pStyle w:val="TableParagraph"/>
              <w:ind w:left="108"/>
              <w:rPr>
                <w:rFonts w:ascii="Cambria"/>
              </w:rPr>
            </w:pPr>
            <w:r>
              <w:rPr>
                <w:rFonts w:ascii="Cambria"/>
              </w:rPr>
              <w:t>1</w:t>
            </w:r>
          </w:p>
        </w:tc>
        <w:tc>
          <w:tcPr>
            <w:tcW w:w="3287" w:type="dxa"/>
            <w:tcBorders>
              <w:bottom w:val="nil"/>
            </w:tcBorders>
          </w:tcPr>
          <w:p w:rsidR="007D2B2A" w:rsidRDefault="007D2B2A">
            <w:r>
              <w:t xml:space="preserve"> (support)</w:t>
            </w:r>
          </w:p>
        </w:tc>
        <w:tc>
          <w:tcPr>
            <w:tcW w:w="1620" w:type="dxa"/>
            <w:tcBorders>
              <w:bottom w:val="nil"/>
            </w:tcBorders>
          </w:tcPr>
          <w:p w:rsidR="007D2B2A" w:rsidRDefault="007D2B2A"/>
        </w:tc>
        <w:tc>
          <w:tcPr>
            <w:tcW w:w="2160" w:type="dxa"/>
            <w:tcBorders>
              <w:bottom w:val="nil"/>
              <w:right w:val="nil"/>
            </w:tcBorders>
          </w:tcPr>
          <w:p w:rsidR="007D2B2A" w:rsidRDefault="007D2B2A"/>
        </w:tc>
      </w:tr>
      <w:tr w:rsidR="00A75F1D">
        <w:trPr>
          <w:trHeight w:hRule="exact" w:val="274"/>
        </w:trPr>
        <w:tc>
          <w:tcPr>
            <w:tcW w:w="805" w:type="dxa"/>
            <w:tcBorders>
              <w:left w:val="nil"/>
              <w:bottom w:val="nil"/>
            </w:tcBorders>
          </w:tcPr>
          <w:p w:rsidR="00A75F1D" w:rsidRDefault="00831F6D">
            <w:pPr>
              <w:pStyle w:val="TableParagraph"/>
              <w:ind w:left="108"/>
            </w:pPr>
            <w:r>
              <w:rPr>
                <w:rFonts w:ascii="Cambria"/>
              </w:rPr>
              <w:t>.E =</w:t>
            </w:r>
            <w:r>
              <w:t>9</w:t>
            </w:r>
          </w:p>
        </w:tc>
        <w:tc>
          <w:tcPr>
            <w:tcW w:w="3287" w:type="dxa"/>
            <w:tcBorders>
              <w:bottom w:val="nil"/>
            </w:tcBorders>
          </w:tcPr>
          <w:p w:rsidR="00A75F1D" w:rsidRDefault="00A75F1D"/>
        </w:tc>
        <w:tc>
          <w:tcPr>
            <w:tcW w:w="1620" w:type="dxa"/>
            <w:tcBorders>
              <w:bottom w:val="nil"/>
            </w:tcBorders>
          </w:tcPr>
          <w:p w:rsidR="00A75F1D" w:rsidRDefault="00A75F1D"/>
        </w:tc>
        <w:tc>
          <w:tcPr>
            <w:tcW w:w="2160" w:type="dxa"/>
            <w:tcBorders>
              <w:bottom w:val="nil"/>
              <w:right w:val="nil"/>
            </w:tcBorders>
          </w:tcPr>
          <w:p w:rsidR="00A75F1D" w:rsidRDefault="00A75F1D"/>
        </w:tc>
      </w:tr>
    </w:tbl>
    <w:p w:rsidR="00A75F1D" w:rsidRDefault="00A75F1D">
      <w:pPr>
        <w:pStyle w:val="BodyText"/>
        <w:rPr>
          <w:b/>
        </w:rPr>
      </w:pPr>
    </w:p>
    <w:p w:rsidR="00A75F1D" w:rsidRDefault="00A75F1D">
      <w:pPr>
        <w:pStyle w:val="BodyText"/>
        <w:spacing w:before="7"/>
        <w:rPr>
          <w:b/>
          <w:sz w:val="19"/>
        </w:rPr>
      </w:pPr>
    </w:p>
    <w:p w:rsidR="00A75F1D" w:rsidRDefault="00831F6D">
      <w:pPr>
        <w:ind w:left="1260"/>
        <w:rPr>
          <w:b/>
        </w:rPr>
      </w:pPr>
      <w:r>
        <w:rPr>
          <w:b/>
        </w:rPr>
        <w:t>Terms</w:t>
      </w:r>
    </w:p>
    <w:p w:rsidR="00A75F1D" w:rsidRDefault="00831F6D">
      <w:pPr>
        <w:pStyle w:val="BodyText"/>
        <w:spacing w:before="39"/>
        <w:ind w:left="1260"/>
      </w:pPr>
      <w:r>
        <w:t>Appointments are for a minimum of two years.</w:t>
      </w:r>
    </w:p>
    <w:p w:rsidR="00A75F1D" w:rsidRDefault="00A75F1D">
      <w:pPr>
        <w:pStyle w:val="BodyText"/>
        <w:spacing w:before="8"/>
        <w:rPr>
          <w:sz w:val="19"/>
        </w:rPr>
      </w:pPr>
    </w:p>
    <w:p w:rsidR="00A75F1D" w:rsidRDefault="00831F6D">
      <w:pPr>
        <w:pStyle w:val="Heading3"/>
      </w:pPr>
      <w:r>
        <w:t>Related ACCJC Standards</w:t>
      </w:r>
    </w:p>
    <w:p w:rsidR="00A75F1D" w:rsidRDefault="00831F6D">
      <w:pPr>
        <w:pStyle w:val="BodyText"/>
        <w:ind w:left="1260"/>
      </w:pPr>
      <w:r>
        <w:t>Standard III: C.91, C.92, C.93, C.95</w:t>
      </w:r>
    </w:p>
    <w:sectPr w:rsidR="00A75F1D">
      <w:pgSz w:w="12240" w:h="15840"/>
      <w:pgMar w:top="1120" w:right="200" w:bottom="1200" w:left="180" w:header="276"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3F" w:rsidRDefault="00E46D3F">
      <w:r>
        <w:separator/>
      </w:r>
    </w:p>
  </w:endnote>
  <w:endnote w:type="continuationSeparator" w:id="0">
    <w:p w:rsidR="00E46D3F" w:rsidRDefault="00E4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AA" w:rsidRDefault="00B67BAA">
    <w:pPr>
      <w:pStyle w:val="BodyText"/>
      <w:spacing w:line="14" w:lineRule="auto"/>
      <w:rPr>
        <w:sz w:val="20"/>
      </w:rPr>
    </w:pPr>
    <w:r>
      <w:rPr>
        <w:noProof/>
      </w:rPr>
      <mc:AlternateContent>
        <mc:Choice Requires="wpg">
          <w:drawing>
            <wp:anchor distT="0" distB="0" distL="114300" distR="114300" simplePos="0" relativeHeight="503254928" behindDoc="1" locked="0" layoutInCell="1" allowOverlap="1">
              <wp:simplePos x="0" y="0"/>
              <wp:positionH relativeFrom="page">
                <wp:posOffset>195580</wp:posOffset>
              </wp:positionH>
              <wp:positionV relativeFrom="page">
                <wp:posOffset>9255760</wp:posOffset>
              </wp:positionV>
              <wp:extent cx="7376160" cy="356870"/>
              <wp:effectExtent l="5080" t="6985" r="635" b="762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356870"/>
                        <a:chOff x="308" y="14576"/>
                        <a:chExt cx="11616" cy="562"/>
                      </a:xfrm>
                    </wpg:grpSpPr>
                    <wps:wsp>
                      <wps:cNvPr id="5" name="AutoShape 5"/>
                      <wps:cNvSpPr>
                        <a:spLocks/>
                      </wps:cNvSpPr>
                      <wps:spPr bwMode="auto">
                        <a:xfrm>
                          <a:off x="368" y="14636"/>
                          <a:ext cx="11492" cy="432"/>
                        </a:xfrm>
                        <a:custGeom>
                          <a:avLst/>
                          <a:gdLst>
                            <a:gd name="T0" fmla="+- 0 9714 368"/>
                            <a:gd name="T1" fmla="*/ T0 w 11492"/>
                            <a:gd name="T2" fmla="+- 0 14636 14636"/>
                            <a:gd name="T3" fmla="*/ 14636 h 432"/>
                            <a:gd name="T4" fmla="+- 0 368 368"/>
                            <a:gd name="T5" fmla="*/ T4 w 11492"/>
                            <a:gd name="T6" fmla="+- 0 14636 14636"/>
                            <a:gd name="T7" fmla="*/ 14636 h 432"/>
                            <a:gd name="T8" fmla="+- 0 368 368"/>
                            <a:gd name="T9" fmla="*/ T8 w 11492"/>
                            <a:gd name="T10" fmla="+- 0 15068 14636"/>
                            <a:gd name="T11" fmla="*/ 15068 h 432"/>
                            <a:gd name="T12" fmla="+- 0 9714 368"/>
                            <a:gd name="T13" fmla="*/ T12 w 11492"/>
                            <a:gd name="T14" fmla="+- 0 15068 14636"/>
                            <a:gd name="T15" fmla="*/ 15068 h 432"/>
                            <a:gd name="T16" fmla="+- 0 9714 368"/>
                            <a:gd name="T17" fmla="*/ T16 w 11492"/>
                            <a:gd name="T18" fmla="+- 0 14636 14636"/>
                            <a:gd name="T19" fmla="*/ 14636 h 432"/>
                            <a:gd name="T20" fmla="+- 0 11860 368"/>
                            <a:gd name="T21" fmla="*/ T20 w 11492"/>
                            <a:gd name="T22" fmla="+- 0 14636 14636"/>
                            <a:gd name="T23" fmla="*/ 14636 h 432"/>
                            <a:gd name="T24" fmla="+- 0 9757 368"/>
                            <a:gd name="T25" fmla="*/ T24 w 11492"/>
                            <a:gd name="T26" fmla="+- 0 14636 14636"/>
                            <a:gd name="T27" fmla="*/ 14636 h 432"/>
                            <a:gd name="T28" fmla="+- 0 9757 368"/>
                            <a:gd name="T29" fmla="*/ T28 w 11492"/>
                            <a:gd name="T30" fmla="+- 0 15068 14636"/>
                            <a:gd name="T31" fmla="*/ 15068 h 432"/>
                            <a:gd name="T32" fmla="+- 0 11860 368"/>
                            <a:gd name="T33" fmla="*/ T32 w 11492"/>
                            <a:gd name="T34" fmla="+- 0 15068 14636"/>
                            <a:gd name="T35" fmla="*/ 15068 h 432"/>
                            <a:gd name="T36" fmla="+- 0 11860 368"/>
                            <a:gd name="T37" fmla="*/ T36 w 11492"/>
                            <a:gd name="T38" fmla="+- 0 14636 14636"/>
                            <a:gd name="T39" fmla="*/ 14636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92" h="432">
                              <a:moveTo>
                                <a:pt x="9346" y="0"/>
                              </a:moveTo>
                              <a:lnTo>
                                <a:pt x="0" y="0"/>
                              </a:lnTo>
                              <a:lnTo>
                                <a:pt x="0" y="432"/>
                              </a:lnTo>
                              <a:lnTo>
                                <a:pt x="9346" y="432"/>
                              </a:lnTo>
                              <a:lnTo>
                                <a:pt x="9346" y="0"/>
                              </a:lnTo>
                              <a:moveTo>
                                <a:pt x="11492" y="0"/>
                              </a:moveTo>
                              <a:lnTo>
                                <a:pt x="9389" y="0"/>
                              </a:lnTo>
                              <a:lnTo>
                                <a:pt x="9389" y="432"/>
                              </a:lnTo>
                              <a:lnTo>
                                <a:pt x="11492" y="432"/>
                              </a:lnTo>
                              <a:lnTo>
                                <a:pt x="11492" y="0"/>
                              </a:lnTo>
                            </a:path>
                          </a:pathLst>
                        </a:custGeom>
                        <a:solidFill>
                          <a:srgbClr val="9537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308" y="14576"/>
                          <a:ext cx="11616" cy="562"/>
                        </a:xfrm>
                        <a:custGeom>
                          <a:avLst/>
                          <a:gdLst>
                            <a:gd name="T0" fmla="+- 0 11924 308"/>
                            <a:gd name="T1" fmla="*/ T0 w 11616"/>
                            <a:gd name="T2" fmla="+- 0 14576 14576"/>
                            <a:gd name="T3" fmla="*/ 14576 h 562"/>
                            <a:gd name="T4" fmla="+- 0 308 308"/>
                            <a:gd name="T5" fmla="*/ T4 w 11616"/>
                            <a:gd name="T6" fmla="+- 0 14576 14576"/>
                            <a:gd name="T7" fmla="*/ 14576 h 562"/>
                            <a:gd name="T8" fmla="+- 0 308 308"/>
                            <a:gd name="T9" fmla="*/ T8 w 11616"/>
                            <a:gd name="T10" fmla="+- 0 15138 14576"/>
                            <a:gd name="T11" fmla="*/ 15138 h 562"/>
                            <a:gd name="T12" fmla="+- 0 11924 308"/>
                            <a:gd name="T13" fmla="*/ T12 w 11616"/>
                            <a:gd name="T14" fmla="+- 0 15138 14576"/>
                            <a:gd name="T15" fmla="*/ 15138 h 562"/>
                            <a:gd name="T16" fmla="+- 0 11924 308"/>
                            <a:gd name="T17" fmla="*/ T16 w 11616"/>
                            <a:gd name="T18" fmla="+- 0 15131 14576"/>
                            <a:gd name="T19" fmla="*/ 15131 h 562"/>
                            <a:gd name="T20" fmla="+- 0 323 308"/>
                            <a:gd name="T21" fmla="*/ T20 w 11616"/>
                            <a:gd name="T22" fmla="+- 0 15131 14576"/>
                            <a:gd name="T23" fmla="*/ 15131 h 562"/>
                            <a:gd name="T24" fmla="+- 0 316 308"/>
                            <a:gd name="T25" fmla="*/ T24 w 11616"/>
                            <a:gd name="T26" fmla="+- 0 15122 14576"/>
                            <a:gd name="T27" fmla="*/ 15122 h 562"/>
                            <a:gd name="T28" fmla="+- 0 323 308"/>
                            <a:gd name="T29" fmla="*/ T28 w 11616"/>
                            <a:gd name="T30" fmla="+- 0 15122 14576"/>
                            <a:gd name="T31" fmla="*/ 15122 h 562"/>
                            <a:gd name="T32" fmla="+- 0 323 308"/>
                            <a:gd name="T33" fmla="*/ T32 w 11616"/>
                            <a:gd name="T34" fmla="+- 0 14591 14576"/>
                            <a:gd name="T35" fmla="*/ 14591 h 562"/>
                            <a:gd name="T36" fmla="+- 0 316 308"/>
                            <a:gd name="T37" fmla="*/ T36 w 11616"/>
                            <a:gd name="T38" fmla="+- 0 14591 14576"/>
                            <a:gd name="T39" fmla="*/ 14591 h 562"/>
                            <a:gd name="T40" fmla="+- 0 323 308"/>
                            <a:gd name="T41" fmla="*/ T40 w 11616"/>
                            <a:gd name="T42" fmla="+- 0 14584 14576"/>
                            <a:gd name="T43" fmla="*/ 14584 h 562"/>
                            <a:gd name="T44" fmla="+- 0 11924 308"/>
                            <a:gd name="T45" fmla="*/ T44 w 11616"/>
                            <a:gd name="T46" fmla="+- 0 14584 14576"/>
                            <a:gd name="T47" fmla="*/ 14584 h 562"/>
                            <a:gd name="T48" fmla="+- 0 11924 308"/>
                            <a:gd name="T49" fmla="*/ T48 w 11616"/>
                            <a:gd name="T50" fmla="+- 0 14576 14576"/>
                            <a:gd name="T51" fmla="*/ 14576 h 562"/>
                            <a:gd name="T52" fmla="+- 0 323 308"/>
                            <a:gd name="T53" fmla="*/ T52 w 11616"/>
                            <a:gd name="T54" fmla="+- 0 15122 14576"/>
                            <a:gd name="T55" fmla="*/ 15122 h 562"/>
                            <a:gd name="T56" fmla="+- 0 316 308"/>
                            <a:gd name="T57" fmla="*/ T56 w 11616"/>
                            <a:gd name="T58" fmla="+- 0 15122 14576"/>
                            <a:gd name="T59" fmla="*/ 15122 h 562"/>
                            <a:gd name="T60" fmla="+- 0 323 308"/>
                            <a:gd name="T61" fmla="*/ T60 w 11616"/>
                            <a:gd name="T62" fmla="+- 0 15131 14576"/>
                            <a:gd name="T63" fmla="*/ 15131 h 562"/>
                            <a:gd name="T64" fmla="+- 0 323 308"/>
                            <a:gd name="T65" fmla="*/ T64 w 11616"/>
                            <a:gd name="T66" fmla="+- 0 15122 14576"/>
                            <a:gd name="T67" fmla="*/ 15122 h 562"/>
                            <a:gd name="T68" fmla="+- 0 11909 308"/>
                            <a:gd name="T69" fmla="*/ T68 w 11616"/>
                            <a:gd name="T70" fmla="+- 0 15122 14576"/>
                            <a:gd name="T71" fmla="*/ 15122 h 562"/>
                            <a:gd name="T72" fmla="+- 0 323 308"/>
                            <a:gd name="T73" fmla="*/ T72 w 11616"/>
                            <a:gd name="T74" fmla="+- 0 15122 14576"/>
                            <a:gd name="T75" fmla="*/ 15122 h 562"/>
                            <a:gd name="T76" fmla="+- 0 323 308"/>
                            <a:gd name="T77" fmla="*/ T76 w 11616"/>
                            <a:gd name="T78" fmla="+- 0 15131 14576"/>
                            <a:gd name="T79" fmla="*/ 15131 h 562"/>
                            <a:gd name="T80" fmla="+- 0 11909 308"/>
                            <a:gd name="T81" fmla="*/ T80 w 11616"/>
                            <a:gd name="T82" fmla="+- 0 15131 14576"/>
                            <a:gd name="T83" fmla="*/ 15131 h 562"/>
                            <a:gd name="T84" fmla="+- 0 11909 308"/>
                            <a:gd name="T85" fmla="*/ T84 w 11616"/>
                            <a:gd name="T86" fmla="+- 0 15122 14576"/>
                            <a:gd name="T87" fmla="*/ 15122 h 562"/>
                            <a:gd name="T88" fmla="+- 0 11909 308"/>
                            <a:gd name="T89" fmla="*/ T88 w 11616"/>
                            <a:gd name="T90" fmla="+- 0 14584 14576"/>
                            <a:gd name="T91" fmla="*/ 14584 h 562"/>
                            <a:gd name="T92" fmla="+- 0 11909 308"/>
                            <a:gd name="T93" fmla="*/ T92 w 11616"/>
                            <a:gd name="T94" fmla="+- 0 15131 14576"/>
                            <a:gd name="T95" fmla="*/ 15131 h 562"/>
                            <a:gd name="T96" fmla="+- 0 11916 308"/>
                            <a:gd name="T97" fmla="*/ T96 w 11616"/>
                            <a:gd name="T98" fmla="+- 0 15122 14576"/>
                            <a:gd name="T99" fmla="*/ 15122 h 562"/>
                            <a:gd name="T100" fmla="+- 0 11924 308"/>
                            <a:gd name="T101" fmla="*/ T100 w 11616"/>
                            <a:gd name="T102" fmla="+- 0 15122 14576"/>
                            <a:gd name="T103" fmla="*/ 15122 h 562"/>
                            <a:gd name="T104" fmla="+- 0 11924 308"/>
                            <a:gd name="T105" fmla="*/ T104 w 11616"/>
                            <a:gd name="T106" fmla="+- 0 14591 14576"/>
                            <a:gd name="T107" fmla="*/ 14591 h 562"/>
                            <a:gd name="T108" fmla="+- 0 11916 308"/>
                            <a:gd name="T109" fmla="*/ T108 w 11616"/>
                            <a:gd name="T110" fmla="+- 0 14591 14576"/>
                            <a:gd name="T111" fmla="*/ 14591 h 562"/>
                            <a:gd name="T112" fmla="+- 0 11909 308"/>
                            <a:gd name="T113" fmla="*/ T112 w 11616"/>
                            <a:gd name="T114" fmla="+- 0 14584 14576"/>
                            <a:gd name="T115" fmla="*/ 14584 h 562"/>
                            <a:gd name="T116" fmla="+- 0 11924 308"/>
                            <a:gd name="T117" fmla="*/ T116 w 11616"/>
                            <a:gd name="T118" fmla="+- 0 15122 14576"/>
                            <a:gd name="T119" fmla="*/ 15122 h 562"/>
                            <a:gd name="T120" fmla="+- 0 11916 308"/>
                            <a:gd name="T121" fmla="*/ T120 w 11616"/>
                            <a:gd name="T122" fmla="+- 0 15122 14576"/>
                            <a:gd name="T123" fmla="*/ 15122 h 562"/>
                            <a:gd name="T124" fmla="+- 0 11909 308"/>
                            <a:gd name="T125" fmla="*/ T124 w 11616"/>
                            <a:gd name="T126" fmla="+- 0 15131 14576"/>
                            <a:gd name="T127" fmla="*/ 15131 h 562"/>
                            <a:gd name="T128" fmla="+- 0 11924 308"/>
                            <a:gd name="T129" fmla="*/ T128 w 11616"/>
                            <a:gd name="T130" fmla="+- 0 15131 14576"/>
                            <a:gd name="T131" fmla="*/ 15131 h 562"/>
                            <a:gd name="T132" fmla="+- 0 11924 308"/>
                            <a:gd name="T133" fmla="*/ T132 w 11616"/>
                            <a:gd name="T134" fmla="+- 0 15122 14576"/>
                            <a:gd name="T135" fmla="*/ 15122 h 562"/>
                            <a:gd name="T136" fmla="+- 0 323 308"/>
                            <a:gd name="T137" fmla="*/ T136 w 11616"/>
                            <a:gd name="T138" fmla="+- 0 14584 14576"/>
                            <a:gd name="T139" fmla="*/ 14584 h 562"/>
                            <a:gd name="T140" fmla="+- 0 316 308"/>
                            <a:gd name="T141" fmla="*/ T140 w 11616"/>
                            <a:gd name="T142" fmla="+- 0 14591 14576"/>
                            <a:gd name="T143" fmla="*/ 14591 h 562"/>
                            <a:gd name="T144" fmla="+- 0 323 308"/>
                            <a:gd name="T145" fmla="*/ T144 w 11616"/>
                            <a:gd name="T146" fmla="+- 0 14591 14576"/>
                            <a:gd name="T147" fmla="*/ 14591 h 562"/>
                            <a:gd name="T148" fmla="+- 0 323 308"/>
                            <a:gd name="T149" fmla="*/ T148 w 11616"/>
                            <a:gd name="T150" fmla="+- 0 14584 14576"/>
                            <a:gd name="T151" fmla="*/ 14584 h 562"/>
                            <a:gd name="T152" fmla="+- 0 11909 308"/>
                            <a:gd name="T153" fmla="*/ T152 w 11616"/>
                            <a:gd name="T154" fmla="+- 0 14584 14576"/>
                            <a:gd name="T155" fmla="*/ 14584 h 562"/>
                            <a:gd name="T156" fmla="+- 0 323 308"/>
                            <a:gd name="T157" fmla="*/ T156 w 11616"/>
                            <a:gd name="T158" fmla="+- 0 14584 14576"/>
                            <a:gd name="T159" fmla="*/ 14584 h 562"/>
                            <a:gd name="T160" fmla="+- 0 323 308"/>
                            <a:gd name="T161" fmla="*/ T160 w 11616"/>
                            <a:gd name="T162" fmla="+- 0 14591 14576"/>
                            <a:gd name="T163" fmla="*/ 14591 h 562"/>
                            <a:gd name="T164" fmla="+- 0 11909 308"/>
                            <a:gd name="T165" fmla="*/ T164 w 11616"/>
                            <a:gd name="T166" fmla="+- 0 14591 14576"/>
                            <a:gd name="T167" fmla="*/ 14591 h 562"/>
                            <a:gd name="T168" fmla="+- 0 11909 308"/>
                            <a:gd name="T169" fmla="*/ T168 w 11616"/>
                            <a:gd name="T170" fmla="+- 0 14584 14576"/>
                            <a:gd name="T171" fmla="*/ 14584 h 562"/>
                            <a:gd name="T172" fmla="+- 0 11924 308"/>
                            <a:gd name="T173" fmla="*/ T172 w 11616"/>
                            <a:gd name="T174" fmla="+- 0 14584 14576"/>
                            <a:gd name="T175" fmla="*/ 14584 h 562"/>
                            <a:gd name="T176" fmla="+- 0 11909 308"/>
                            <a:gd name="T177" fmla="*/ T176 w 11616"/>
                            <a:gd name="T178" fmla="+- 0 14584 14576"/>
                            <a:gd name="T179" fmla="*/ 14584 h 562"/>
                            <a:gd name="T180" fmla="+- 0 11916 308"/>
                            <a:gd name="T181" fmla="*/ T180 w 11616"/>
                            <a:gd name="T182" fmla="+- 0 14591 14576"/>
                            <a:gd name="T183" fmla="*/ 14591 h 562"/>
                            <a:gd name="T184" fmla="+- 0 11924 308"/>
                            <a:gd name="T185" fmla="*/ T184 w 11616"/>
                            <a:gd name="T186" fmla="+- 0 14591 14576"/>
                            <a:gd name="T187" fmla="*/ 14591 h 562"/>
                            <a:gd name="T188" fmla="+- 0 11924 308"/>
                            <a:gd name="T189" fmla="*/ T188 w 11616"/>
                            <a:gd name="T190" fmla="+- 0 14584 14576"/>
                            <a:gd name="T191" fmla="*/ 14584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616" h="562">
                              <a:moveTo>
                                <a:pt x="11616" y="0"/>
                              </a:moveTo>
                              <a:lnTo>
                                <a:pt x="0" y="0"/>
                              </a:lnTo>
                              <a:lnTo>
                                <a:pt x="0" y="562"/>
                              </a:lnTo>
                              <a:lnTo>
                                <a:pt x="11616" y="562"/>
                              </a:lnTo>
                              <a:lnTo>
                                <a:pt x="11616" y="555"/>
                              </a:lnTo>
                              <a:lnTo>
                                <a:pt x="15" y="555"/>
                              </a:lnTo>
                              <a:lnTo>
                                <a:pt x="8" y="546"/>
                              </a:lnTo>
                              <a:lnTo>
                                <a:pt x="15" y="546"/>
                              </a:lnTo>
                              <a:lnTo>
                                <a:pt x="15" y="15"/>
                              </a:lnTo>
                              <a:lnTo>
                                <a:pt x="8" y="15"/>
                              </a:lnTo>
                              <a:lnTo>
                                <a:pt x="15" y="8"/>
                              </a:lnTo>
                              <a:lnTo>
                                <a:pt x="11616" y="8"/>
                              </a:lnTo>
                              <a:lnTo>
                                <a:pt x="11616" y="0"/>
                              </a:lnTo>
                              <a:close/>
                              <a:moveTo>
                                <a:pt x="15" y="546"/>
                              </a:moveTo>
                              <a:lnTo>
                                <a:pt x="8" y="546"/>
                              </a:lnTo>
                              <a:lnTo>
                                <a:pt x="15" y="555"/>
                              </a:lnTo>
                              <a:lnTo>
                                <a:pt x="15" y="546"/>
                              </a:lnTo>
                              <a:close/>
                              <a:moveTo>
                                <a:pt x="11601" y="546"/>
                              </a:moveTo>
                              <a:lnTo>
                                <a:pt x="15" y="546"/>
                              </a:lnTo>
                              <a:lnTo>
                                <a:pt x="15" y="555"/>
                              </a:lnTo>
                              <a:lnTo>
                                <a:pt x="11601" y="555"/>
                              </a:lnTo>
                              <a:lnTo>
                                <a:pt x="11601" y="546"/>
                              </a:lnTo>
                              <a:close/>
                              <a:moveTo>
                                <a:pt x="11601" y="8"/>
                              </a:moveTo>
                              <a:lnTo>
                                <a:pt x="11601" y="555"/>
                              </a:lnTo>
                              <a:lnTo>
                                <a:pt x="11608" y="546"/>
                              </a:lnTo>
                              <a:lnTo>
                                <a:pt x="11616" y="546"/>
                              </a:lnTo>
                              <a:lnTo>
                                <a:pt x="11616" y="15"/>
                              </a:lnTo>
                              <a:lnTo>
                                <a:pt x="11608" y="15"/>
                              </a:lnTo>
                              <a:lnTo>
                                <a:pt x="11601" y="8"/>
                              </a:lnTo>
                              <a:close/>
                              <a:moveTo>
                                <a:pt x="11616" y="546"/>
                              </a:moveTo>
                              <a:lnTo>
                                <a:pt x="11608" y="546"/>
                              </a:lnTo>
                              <a:lnTo>
                                <a:pt x="11601" y="555"/>
                              </a:lnTo>
                              <a:lnTo>
                                <a:pt x="11616" y="555"/>
                              </a:lnTo>
                              <a:lnTo>
                                <a:pt x="11616" y="546"/>
                              </a:lnTo>
                              <a:close/>
                              <a:moveTo>
                                <a:pt x="15" y="8"/>
                              </a:moveTo>
                              <a:lnTo>
                                <a:pt x="8" y="15"/>
                              </a:lnTo>
                              <a:lnTo>
                                <a:pt x="15" y="15"/>
                              </a:lnTo>
                              <a:lnTo>
                                <a:pt x="15" y="8"/>
                              </a:lnTo>
                              <a:close/>
                              <a:moveTo>
                                <a:pt x="11601" y="8"/>
                              </a:moveTo>
                              <a:lnTo>
                                <a:pt x="15" y="8"/>
                              </a:lnTo>
                              <a:lnTo>
                                <a:pt x="15" y="15"/>
                              </a:lnTo>
                              <a:lnTo>
                                <a:pt x="11601" y="15"/>
                              </a:lnTo>
                              <a:lnTo>
                                <a:pt x="11601" y="8"/>
                              </a:lnTo>
                              <a:close/>
                              <a:moveTo>
                                <a:pt x="11616" y="8"/>
                              </a:moveTo>
                              <a:lnTo>
                                <a:pt x="11601" y="8"/>
                              </a:lnTo>
                              <a:lnTo>
                                <a:pt x="11608" y="15"/>
                              </a:lnTo>
                              <a:lnTo>
                                <a:pt x="11616" y="15"/>
                              </a:lnTo>
                              <a:lnTo>
                                <a:pt x="116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E2528" id="Group 3" o:spid="_x0000_s1026" style="position:absolute;margin-left:15.4pt;margin-top:728.8pt;width:580.8pt;height:28.1pt;z-index:-61552;mso-position-horizontal-relative:page;mso-position-vertical-relative:page" coordorigin="308,14576" coordsize="1161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">
              <v:shape id="AutoShape 5" o:spid="_x0000_s1027" style="position:absolute;left:368;top:14636;width:11492;height:432;visibility:visible;mso-wrap-style:square;v-text-anchor:top" coordsize="114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" path="m9346,l,,,432r9346,l9346,t2146,l9389,r,432l11492,432r,-432e" fillcolor="#953735" stroked="f">
                <v:path arrowok="t" o:connecttype="custom" o:connectlocs="9346,14636;0,14636;0,15068;9346,15068;9346,14636;11492,14636;9389,14636;9389,15068;11492,15068;11492,14636" o:connectangles="0,0,0,0,0,0,0,0,0,0"/>
              </v:shape>
              <v:shape id="AutoShape 4" o:spid="_x0000_s1028" style="position:absolute;left:308;top:14576;width:11616;height:562;visibility:visible;mso-wrap-style:square;v-text-anchor:top" coordsize="1161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" path="m11616,l,,,562r11616,l11616,555,15,555,8,546r7,l15,15r-7,l15,8r11601,l11616,xm15,546r-7,l15,555r,-9xm11601,546l15,546r,9l11601,555r,-9xm11601,8r,547l11608,546r8,l11616,15r-8,l11601,8xm11616,546r-8,l11601,555r15,l11616,546xm15,8l8,15r7,l15,8xm11601,8l15,8r,7l11601,15r,-7xm11616,8r-15,l11608,15r8,l11616,8xe" fillcolor="black" stroked="f">
                <v:path arrowok="t" o:connecttype="custom" o:connectlocs="11616,14576;0,14576;0,15138;11616,15138;11616,15131;15,15131;8,15122;15,15122;15,14591;8,14591;15,14584;11616,14584;11616,14576;15,15122;8,15122;15,15131;15,15122;11601,15122;15,15122;15,15131;11601,15131;11601,15122;11601,14584;11601,15131;11608,15122;11616,15122;11616,14591;11608,14591;11601,14584;11616,15122;11608,15122;11601,15131;11616,15131;11616,15122;15,14584;8,14591;15,14591;15,14584;11601,14584;15,14584;15,14591;11601,14591;11601,14584;11616,14584;11601,14584;11608,14591;11616,14591;11616,14584" o:connectangles="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254952" behindDoc="1" locked="0" layoutInCell="1" allowOverlap="1">
              <wp:simplePos x="0" y="0"/>
              <wp:positionH relativeFrom="page">
                <wp:posOffset>3775710</wp:posOffset>
              </wp:positionH>
              <wp:positionV relativeFrom="page">
                <wp:posOffset>9354820</wp:posOffset>
              </wp:positionV>
              <wp:extent cx="2313940" cy="165100"/>
              <wp:effectExtent l="381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BAA" w:rsidRDefault="00B67BAA">
                          <w:pPr>
                            <w:pStyle w:val="BodyText"/>
                            <w:spacing w:line="244" w:lineRule="exact"/>
                            <w:ind w:left="20"/>
                          </w:pPr>
                          <w:r>
                            <w:rPr>
                              <w:color w:val="FFFFFF"/>
                            </w:rPr>
                            <w:t xml:space="preserve">C o l l e g e   o f   t h e R e d w o o d 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7.3pt;margin-top:736.6pt;width:182.2pt;height:13pt;z-index:-6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AOsQ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" filled="f" stroked="f">
              <v:textbox inset="0,0,0,0">
                <w:txbxContent>
                  <w:p w:rsidR="00B67BAA" w:rsidRDefault="00B67BAA">
                    <w:pPr>
                      <w:pStyle w:val="BodyText"/>
                      <w:spacing w:line="244" w:lineRule="exact"/>
                      <w:ind w:left="20"/>
                    </w:pPr>
                    <w:r>
                      <w:rPr>
                        <w:color w:val="FFFFFF"/>
                      </w:rPr>
                      <w:t xml:space="preserve">C o l l e g e   o f   t h e R e d w o o d s </w:t>
                    </w:r>
                  </w:p>
                </w:txbxContent>
              </v:textbox>
              <w10:wrap anchorx="page" anchory="page"/>
            </v:shape>
          </w:pict>
        </mc:Fallback>
      </mc:AlternateContent>
    </w:r>
    <w:r>
      <w:rPr>
        <w:noProof/>
      </w:rPr>
      <mc:AlternateContent>
        <mc:Choice Requires="wps">
          <w:drawing>
            <wp:anchor distT="0" distB="0" distL="114300" distR="114300" simplePos="0" relativeHeight="503254976" behindDoc="1" locked="0" layoutInCell="1" allowOverlap="1">
              <wp:simplePos x="0" y="0"/>
              <wp:positionH relativeFrom="page">
                <wp:posOffset>6274435</wp:posOffset>
              </wp:positionH>
              <wp:positionV relativeFrom="page">
                <wp:posOffset>9354820</wp:posOffset>
              </wp:positionV>
              <wp:extent cx="485775" cy="165100"/>
              <wp:effectExtent l="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BAA" w:rsidRDefault="00B67BAA">
                          <w:pPr>
                            <w:pStyle w:val="BodyText"/>
                            <w:spacing w:line="244" w:lineRule="exact"/>
                            <w:ind w:left="20"/>
                          </w:pPr>
                          <w:r>
                            <w:rPr>
                              <w:color w:val="FFFFFF"/>
                            </w:rPr>
                            <w:t xml:space="preserve">Page </w:t>
                          </w:r>
                          <w:r>
                            <w:fldChar w:fldCharType="begin"/>
                          </w:r>
                          <w:r>
                            <w:rPr>
                              <w:color w:val="FFFFFF"/>
                            </w:rPr>
                            <w:instrText xml:space="preserve"> PAGE </w:instrText>
                          </w:r>
                          <w:r>
                            <w:fldChar w:fldCharType="separate"/>
                          </w:r>
                          <w:r w:rsidR="00A21F01">
                            <w:rPr>
                              <w:noProof/>
                              <w:color w:val="FFFFF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94.05pt;margin-top:736.6pt;width:38.25pt;height:13pt;z-index:-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f8sQIAAK8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" filled="f" stroked="f">
              <v:textbox inset="0,0,0,0">
                <w:txbxContent>
                  <w:p w:rsidR="00B67BAA" w:rsidRDefault="00B67BAA">
                    <w:pPr>
                      <w:pStyle w:val="BodyText"/>
                      <w:spacing w:line="244" w:lineRule="exact"/>
                      <w:ind w:left="20"/>
                    </w:pPr>
                    <w:r>
                      <w:rPr>
                        <w:color w:val="FFFFFF"/>
                      </w:rPr>
                      <w:t xml:space="preserve">Page </w:t>
                    </w:r>
                    <w:r>
                      <w:fldChar w:fldCharType="begin"/>
                    </w:r>
                    <w:r>
                      <w:rPr>
                        <w:color w:val="FFFFFF"/>
                      </w:rPr>
                      <w:instrText xml:space="preserve"> PAGE </w:instrText>
                    </w:r>
                    <w:r>
                      <w:fldChar w:fldCharType="separate"/>
                    </w:r>
                    <w:r w:rsidR="00A21F01">
                      <w:rPr>
                        <w:noProof/>
                        <w:color w:val="FFFFF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3F" w:rsidRDefault="00E46D3F">
      <w:r>
        <w:separator/>
      </w:r>
    </w:p>
  </w:footnote>
  <w:footnote w:type="continuationSeparator" w:id="0">
    <w:p w:rsidR="00E46D3F" w:rsidRDefault="00E4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AA" w:rsidRDefault="00B67BAA">
    <w:pPr>
      <w:pStyle w:val="BodyText"/>
      <w:spacing w:line="14" w:lineRule="auto"/>
      <w:rPr>
        <w:sz w:val="20"/>
      </w:rPr>
    </w:pPr>
    <w:r>
      <w:rPr>
        <w:noProof/>
      </w:rPr>
      <mc:AlternateContent>
        <mc:Choice Requires="wpg">
          <w:drawing>
            <wp:anchor distT="0" distB="0" distL="114300" distR="114300" simplePos="0" relativeHeight="503254856" behindDoc="1" locked="0" layoutInCell="1" allowOverlap="1">
              <wp:simplePos x="0" y="0"/>
              <wp:positionH relativeFrom="page">
                <wp:posOffset>187960</wp:posOffset>
              </wp:positionH>
              <wp:positionV relativeFrom="page">
                <wp:posOffset>175260</wp:posOffset>
              </wp:positionV>
              <wp:extent cx="7370445" cy="542925"/>
              <wp:effectExtent l="6985" t="3810" r="4445" b="571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0445" cy="542925"/>
                        <a:chOff x="296" y="276"/>
                        <a:chExt cx="11607" cy="855"/>
                      </a:xfrm>
                    </wpg:grpSpPr>
                    <wps:wsp>
                      <wps:cNvPr id="10" name="Rectangle 11"/>
                      <wps:cNvSpPr>
                        <a:spLocks noChangeArrowheads="1"/>
                      </wps:cNvSpPr>
                      <wps:spPr bwMode="auto">
                        <a:xfrm>
                          <a:off x="354" y="337"/>
                          <a:ext cx="8070" cy="720"/>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0"/>
                      <wps:cNvSpPr>
                        <a:spLocks/>
                      </wps:cNvSpPr>
                      <wps:spPr bwMode="auto">
                        <a:xfrm>
                          <a:off x="296" y="276"/>
                          <a:ext cx="11607" cy="855"/>
                        </a:xfrm>
                        <a:custGeom>
                          <a:avLst/>
                          <a:gdLst>
                            <a:gd name="T0" fmla="+- 0 11903 296"/>
                            <a:gd name="T1" fmla="*/ T0 w 11607"/>
                            <a:gd name="T2" fmla="+- 0 276 276"/>
                            <a:gd name="T3" fmla="*/ 276 h 855"/>
                            <a:gd name="T4" fmla="+- 0 296 296"/>
                            <a:gd name="T5" fmla="*/ T4 w 11607"/>
                            <a:gd name="T6" fmla="+- 0 276 276"/>
                            <a:gd name="T7" fmla="*/ 276 h 855"/>
                            <a:gd name="T8" fmla="+- 0 296 296"/>
                            <a:gd name="T9" fmla="*/ T8 w 11607"/>
                            <a:gd name="T10" fmla="+- 0 1130 276"/>
                            <a:gd name="T11" fmla="*/ 1130 h 855"/>
                            <a:gd name="T12" fmla="+- 0 11903 296"/>
                            <a:gd name="T13" fmla="*/ T12 w 11607"/>
                            <a:gd name="T14" fmla="+- 0 1130 276"/>
                            <a:gd name="T15" fmla="*/ 1130 h 855"/>
                            <a:gd name="T16" fmla="+- 0 11903 296"/>
                            <a:gd name="T17" fmla="*/ T16 w 11607"/>
                            <a:gd name="T18" fmla="+- 0 1121 276"/>
                            <a:gd name="T19" fmla="*/ 1121 h 855"/>
                            <a:gd name="T20" fmla="+- 0 317 296"/>
                            <a:gd name="T21" fmla="*/ T20 w 11607"/>
                            <a:gd name="T22" fmla="+- 0 1121 276"/>
                            <a:gd name="T23" fmla="*/ 1121 h 855"/>
                            <a:gd name="T24" fmla="+- 0 306 296"/>
                            <a:gd name="T25" fmla="*/ T24 w 11607"/>
                            <a:gd name="T26" fmla="+- 0 1110 276"/>
                            <a:gd name="T27" fmla="*/ 1110 h 855"/>
                            <a:gd name="T28" fmla="+- 0 317 296"/>
                            <a:gd name="T29" fmla="*/ T28 w 11607"/>
                            <a:gd name="T30" fmla="+- 0 1110 276"/>
                            <a:gd name="T31" fmla="*/ 1110 h 855"/>
                            <a:gd name="T32" fmla="+- 0 317 296"/>
                            <a:gd name="T33" fmla="*/ T32 w 11607"/>
                            <a:gd name="T34" fmla="+- 0 295 276"/>
                            <a:gd name="T35" fmla="*/ 295 h 855"/>
                            <a:gd name="T36" fmla="+- 0 306 296"/>
                            <a:gd name="T37" fmla="*/ T36 w 11607"/>
                            <a:gd name="T38" fmla="+- 0 295 276"/>
                            <a:gd name="T39" fmla="*/ 295 h 855"/>
                            <a:gd name="T40" fmla="+- 0 317 296"/>
                            <a:gd name="T41" fmla="*/ T40 w 11607"/>
                            <a:gd name="T42" fmla="+- 0 286 276"/>
                            <a:gd name="T43" fmla="*/ 286 h 855"/>
                            <a:gd name="T44" fmla="+- 0 11903 296"/>
                            <a:gd name="T45" fmla="*/ T44 w 11607"/>
                            <a:gd name="T46" fmla="+- 0 286 276"/>
                            <a:gd name="T47" fmla="*/ 286 h 855"/>
                            <a:gd name="T48" fmla="+- 0 11903 296"/>
                            <a:gd name="T49" fmla="*/ T48 w 11607"/>
                            <a:gd name="T50" fmla="+- 0 276 276"/>
                            <a:gd name="T51" fmla="*/ 276 h 855"/>
                            <a:gd name="T52" fmla="+- 0 317 296"/>
                            <a:gd name="T53" fmla="*/ T52 w 11607"/>
                            <a:gd name="T54" fmla="+- 0 1110 276"/>
                            <a:gd name="T55" fmla="*/ 1110 h 855"/>
                            <a:gd name="T56" fmla="+- 0 306 296"/>
                            <a:gd name="T57" fmla="*/ T56 w 11607"/>
                            <a:gd name="T58" fmla="+- 0 1110 276"/>
                            <a:gd name="T59" fmla="*/ 1110 h 855"/>
                            <a:gd name="T60" fmla="+- 0 317 296"/>
                            <a:gd name="T61" fmla="*/ T60 w 11607"/>
                            <a:gd name="T62" fmla="+- 0 1121 276"/>
                            <a:gd name="T63" fmla="*/ 1121 h 855"/>
                            <a:gd name="T64" fmla="+- 0 317 296"/>
                            <a:gd name="T65" fmla="*/ T64 w 11607"/>
                            <a:gd name="T66" fmla="+- 0 1110 276"/>
                            <a:gd name="T67" fmla="*/ 1110 h 855"/>
                            <a:gd name="T68" fmla="+- 0 11882 296"/>
                            <a:gd name="T69" fmla="*/ T68 w 11607"/>
                            <a:gd name="T70" fmla="+- 0 1110 276"/>
                            <a:gd name="T71" fmla="*/ 1110 h 855"/>
                            <a:gd name="T72" fmla="+- 0 317 296"/>
                            <a:gd name="T73" fmla="*/ T72 w 11607"/>
                            <a:gd name="T74" fmla="+- 0 1110 276"/>
                            <a:gd name="T75" fmla="*/ 1110 h 855"/>
                            <a:gd name="T76" fmla="+- 0 317 296"/>
                            <a:gd name="T77" fmla="*/ T76 w 11607"/>
                            <a:gd name="T78" fmla="+- 0 1121 276"/>
                            <a:gd name="T79" fmla="*/ 1121 h 855"/>
                            <a:gd name="T80" fmla="+- 0 11882 296"/>
                            <a:gd name="T81" fmla="*/ T80 w 11607"/>
                            <a:gd name="T82" fmla="+- 0 1121 276"/>
                            <a:gd name="T83" fmla="*/ 1121 h 855"/>
                            <a:gd name="T84" fmla="+- 0 11882 296"/>
                            <a:gd name="T85" fmla="*/ T84 w 11607"/>
                            <a:gd name="T86" fmla="+- 0 1110 276"/>
                            <a:gd name="T87" fmla="*/ 1110 h 855"/>
                            <a:gd name="T88" fmla="+- 0 11882 296"/>
                            <a:gd name="T89" fmla="*/ T88 w 11607"/>
                            <a:gd name="T90" fmla="+- 0 286 276"/>
                            <a:gd name="T91" fmla="*/ 286 h 855"/>
                            <a:gd name="T92" fmla="+- 0 11882 296"/>
                            <a:gd name="T93" fmla="*/ T92 w 11607"/>
                            <a:gd name="T94" fmla="+- 0 1121 276"/>
                            <a:gd name="T95" fmla="*/ 1121 h 855"/>
                            <a:gd name="T96" fmla="+- 0 11892 296"/>
                            <a:gd name="T97" fmla="*/ T96 w 11607"/>
                            <a:gd name="T98" fmla="+- 0 1110 276"/>
                            <a:gd name="T99" fmla="*/ 1110 h 855"/>
                            <a:gd name="T100" fmla="+- 0 11903 296"/>
                            <a:gd name="T101" fmla="*/ T100 w 11607"/>
                            <a:gd name="T102" fmla="+- 0 1110 276"/>
                            <a:gd name="T103" fmla="*/ 1110 h 855"/>
                            <a:gd name="T104" fmla="+- 0 11903 296"/>
                            <a:gd name="T105" fmla="*/ T104 w 11607"/>
                            <a:gd name="T106" fmla="+- 0 295 276"/>
                            <a:gd name="T107" fmla="*/ 295 h 855"/>
                            <a:gd name="T108" fmla="+- 0 11892 296"/>
                            <a:gd name="T109" fmla="*/ T108 w 11607"/>
                            <a:gd name="T110" fmla="+- 0 295 276"/>
                            <a:gd name="T111" fmla="*/ 295 h 855"/>
                            <a:gd name="T112" fmla="+- 0 11882 296"/>
                            <a:gd name="T113" fmla="*/ T112 w 11607"/>
                            <a:gd name="T114" fmla="+- 0 286 276"/>
                            <a:gd name="T115" fmla="*/ 286 h 855"/>
                            <a:gd name="T116" fmla="+- 0 11903 296"/>
                            <a:gd name="T117" fmla="*/ T116 w 11607"/>
                            <a:gd name="T118" fmla="+- 0 1110 276"/>
                            <a:gd name="T119" fmla="*/ 1110 h 855"/>
                            <a:gd name="T120" fmla="+- 0 11892 296"/>
                            <a:gd name="T121" fmla="*/ T120 w 11607"/>
                            <a:gd name="T122" fmla="+- 0 1110 276"/>
                            <a:gd name="T123" fmla="*/ 1110 h 855"/>
                            <a:gd name="T124" fmla="+- 0 11882 296"/>
                            <a:gd name="T125" fmla="*/ T124 w 11607"/>
                            <a:gd name="T126" fmla="+- 0 1121 276"/>
                            <a:gd name="T127" fmla="*/ 1121 h 855"/>
                            <a:gd name="T128" fmla="+- 0 11903 296"/>
                            <a:gd name="T129" fmla="*/ T128 w 11607"/>
                            <a:gd name="T130" fmla="+- 0 1121 276"/>
                            <a:gd name="T131" fmla="*/ 1121 h 855"/>
                            <a:gd name="T132" fmla="+- 0 11903 296"/>
                            <a:gd name="T133" fmla="*/ T132 w 11607"/>
                            <a:gd name="T134" fmla="+- 0 1110 276"/>
                            <a:gd name="T135" fmla="*/ 1110 h 855"/>
                            <a:gd name="T136" fmla="+- 0 317 296"/>
                            <a:gd name="T137" fmla="*/ T136 w 11607"/>
                            <a:gd name="T138" fmla="+- 0 286 276"/>
                            <a:gd name="T139" fmla="*/ 286 h 855"/>
                            <a:gd name="T140" fmla="+- 0 306 296"/>
                            <a:gd name="T141" fmla="*/ T140 w 11607"/>
                            <a:gd name="T142" fmla="+- 0 295 276"/>
                            <a:gd name="T143" fmla="*/ 295 h 855"/>
                            <a:gd name="T144" fmla="+- 0 317 296"/>
                            <a:gd name="T145" fmla="*/ T144 w 11607"/>
                            <a:gd name="T146" fmla="+- 0 295 276"/>
                            <a:gd name="T147" fmla="*/ 295 h 855"/>
                            <a:gd name="T148" fmla="+- 0 317 296"/>
                            <a:gd name="T149" fmla="*/ T148 w 11607"/>
                            <a:gd name="T150" fmla="+- 0 286 276"/>
                            <a:gd name="T151" fmla="*/ 286 h 855"/>
                            <a:gd name="T152" fmla="+- 0 11882 296"/>
                            <a:gd name="T153" fmla="*/ T152 w 11607"/>
                            <a:gd name="T154" fmla="+- 0 286 276"/>
                            <a:gd name="T155" fmla="*/ 286 h 855"/>
                            <a:gd name="T156" fmla="+- 0 317 296"/>
                            <a:gd name="T157" fmla="*/ T156 w 11607"/>
                            <a:gd name="T158" fmla="+- 0 286 276"/>
                            <a:gd name="T159" fmla="*/ 286 h 855"/>
                            <a:gd name="T160" fmla="+- 0 317 296"/>
                            <a:gd name="T161" fmla="*/ T160 w 11607"/>
                            <a:gd name="T162" fmla="+- 0 295 276"/>
                            <a:gd name="T163" fmla="*/ 295 h 855"/>
                            <a:gd name="T164" fmla="+- 0 11882 296"/>
                            <a:gd name="T165" fmla="*/ T164 w 11607"/>
                            <a:gd name="T166" fmla="+- 0 295 276"/>
                            <a:gd name="T167" fmla="*/ 295 h 855"/>
                            <a:gd name="T168" fmla="+- 0 11882 296"/>
                            <a:gd name="T169" fmla="*/ T168 w 11607"/>
                            <a:gd name="T170" fmla="+- 0 286 276"/>
                            <a:gd name="T171" fmla="*/ 286 h 855"/>
                            <a:gd name="T172" fmla="+- 0 11903 296"/>
                            <a:gd name="T173" fmla="*/ T172 w 11607"/>
                            <a:gd name="T174" fmla="+- 0 286 276"/>
                            <a:gd name="T175" fmla="*/ 286 h 855"/>
                            <a:gd name="T176" fmla="+- 0 11882 296"/>
                            <a:gd name="T177" fmla="*/ T176 w 11607"/>
                            <a:gd name="T178" fmla="+- 0 286 276"/>
                            <a:gd name="T179" fmla="*/ 286 h 855"/>
                            <a:gd name="T180" fmla="+- 0 11892 296"/>
                            <a:gd name="T181" fmla="*/ T180 w 11607"/>
                            <a:gd name="T182" fmla="+- 0 295 276"/>
                            <a:gd name="T183" fmla="*/ 295 h 855"/>
                            <a:gd name="T184" fmla="+- 0 11903 296"/>
                            <a:gd name="T185" fmla="*/ T184 w 11607"/>
                            <a:gd name="T186" fmla="+- 0 295 276"/>
                            <a:gd name="T187" fmla="*/ 295 h 855"/>
                            <a:gd name="T188" fmla="+- 0 11903 296"/>
                            <a:gd name="T189" fmla="*/ T188 w 11607"/>
                            <a:gd name="T190" fmla="+- 0 286 276"/>
                            <a:gd name="T191" fmla="*/ 286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607" h="855">
                              <a:moveTo>
                                <a:pt x="11607" y="0"/>
                              </a:moveTo>
                              <a:lnTo>
                                <a:pt x="0" y="0"/>
                              </a:lnTo>
                              <a:lnTo>
                                <a:pt x="0" y="854"/>
                              </a:lnTo>
                              <a:lnTo>
                                <a:pt x="11607" y="854"/>
                              </a:lnTo>
                              <a:lnTo>
                                <a:pt x="11607" y="845"/>
                              </a:lnTo>
                              <a:lnTo>
                                <a:pt x="21" y="845"/>
                              </a:lnTo>
                              <a:lnTo>
                                <a:pt x="10" y="834"/>
                              </a:lnTo>
                              <a:lnTo>
                                <a:pt x="21" y="834"/>
                              </a:lnTo>
                              <a:lnTo>
                                <a:pt x="21" y="19"/>
                              </a:lnTo>
                              <a:lnTo>
                                <a:pt x="10" y="19"/>
                              </a:lnTo>
                              <a:lnTo>
                                <a:pt x="21" y="10"/>
                              </a:lnTo>
                              <a:lnTo>
                                <a:pt x="11607" y="10"/>
                              </a:lnTo>
                              <a:lnTo>
                                <a:pt x="11607" y="0"/>
                              </a:lnTo>
                              <a:close/>
                              <a:moveTo>
                                <a:pt x="21" y="834"/>
                              </a:moveTo>
                              <a:lnTo>
                                <a:pt x="10" y="834"/>
                              </a:lnTo>
                              <a:lnTo>
                                <a:pt x="21" y="845"/>
                              </a:lnTo>
                              <a:lnTo>
                                <a:pt x="21" y="834"/>
                              </a:lnTo>
                              <a:close/>
                              <a:moveTo>
                                <a:pt x="11586" y="834"/>
                              </a:moveTo>
                              <a:lnTo>
                                <a:pt x="21" y="834"/>
                              </a:lnTo>
                              <a:lnTo>
                                <a:pt x="21" y="845"/>
                              </a:lnTo>
                              <a:lnTo>
                                <a:pt x="11586" y="845"/>
                              </a:lnTo>
                              <a:lnTo>
                                <a:pt x="11586" y="834"/>
                              </a:lnTo>
                              <a:close/>
                              <a:moveTo>
                                <a:pt x="11586" y="10"/>
                              </a:moveTo>
                              <a:lnTo>
                                <a:pt x="11586" y="845"/>
                              </a:lnTo>
                              <a:lnTo>
                                <a:pt x="11596" y="834"/>
                              </a:lnTo>
                              <a:lnTo>
                                <a:pt x="11607" y="834"/>
                              </a:lnTo>
                              <a:lnTo>
                                <a:pt x="11607" y="19"/>
                              </a:lnTo>
                              <a:lnTo>
                                <a:pt x="11596" y="19"/>
                              </a:lnTo>
                              <a:lnTo>
                                <a:pt x="11586" y="10"/>
                              </a:lnTo>
                              <a:close/>
                              <a:moveTo>
                                <a:pt x="11607" y="834"/>
                              </a:moveTo>
                              <a:lnTo>
                                <a:pt x="11596" y="834"/>
                              </a:lnTo>
                              <a:lnTo>
                                <a:pt x="11586" y="845"/>
                              </a:lnTo>
                              <a:lnTo>
                                <a:pt x="11607" y="845"/>
                              </a:lnTo>
                              <a:lnTo>
                                <a:pt x="11607" y="834"/>
                              </a:lnTo>
                              <a:close/>
                              <a:moveTo>
                                <a:pt x="21" y="10"/>
                              </a:moveTo>
                              <a:lnTo>
                                <a:pt x="10" y="19"/>
                              </a:lnTo>
                              <a:lnTo>
                                <a:pt x="21" y="19"/>
                              </a:lnTo>
                              <a:lnTo>
                                <a:pt x="21" y="10"/>
                              </a:lnTo>
                              <a:close/>
                              <a:moveTo>
                                <a:pt x="11586" y="10"/>
                              </a:moveTo>
                              <a:lnTo>
                                <a:pt x="21" y="10"/>
                              </a:lnTo>
                              <a:lnTo>
                                <a:pt x="21" y="19"/>
                              </a:lnTo>
                              <a:lnTo>
                                <a:pt x="11586" y="19"/>
                              </a:lnTo>
                              <a:lnTo>
                                <a:pt x="11586" y="10"/>
                              </a:lnTo>
                              <a:close/>
                              <a:moveTo>
                                <a:pt x="11607" y="10"/>
                              </a:moveTo>
                              <a:lnTo>
                                <a:pt x="11586" y="10"/>
                              </a:lnTo>
                              <a:lnTo>
                                <a:pt x="11596" y="19"/>
                              </a:lnTo>
                              <a:lnTo>
                                <a:pt x="11607" y="19"/>
                              </a:lnTo>
                              <a:lnTo>
                                <a:pt x="1160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8425" y="352"/>
                          <a:ext cx="3430" cy="720"/>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E5EB1" id="Group 8" o:spid="_x0000_s1026" style="position:absolute;margin-left:14.8pt;margin-top:13.8pt;width:580.35pt;height:42.75pt;z-index:-61624;mso-position-horizontal-relative:page;mso-position-vertical-relative:page" coordorigin="296,276" coordsize="1160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">
              <v:rect id="Rectangle 11" o:spid="_x0000_s1027" style="position:absolute;left:354;top:337;width:80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" fillcolor="#953735" stroked="f"/>
              <v:shape id="AutoShape 10" o:spid="_x0000_s1028" style="position:absolute;left:296;top:276;width:11607;height:855;visibility:visible;mso-wrap-style:square;v-text-anchor:top" coordsize="1160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" path="m11607,l,,,854r11607,l11607,845,21,845,10,834r11,l21,19r-11,l21,10r11586,l11607,xm21,834r-11,l21,845r,-11xm11586,834l21,834r,11l11586,845r,-11xm11586,10r,835l11596,834r11,l11607,19r-11,l11586,10xm11607,834r-11,l11586,845r21,l11607,834xm21,10l10,19r11,l21,10xm11586,10l21,10r,9l11586,19r,-9xm11607,10r-21,l11596,19r11,l11607,10xe" fillcolor="black" stroked="f">
                <v:path arrowok="t" o:connecttype="custom" o:connectlocs="11607,276;0,276;0,1130;11607,1130;11607,1121;21,1121;10,1110;21,1110;21,295;10,295;21,286;11607,286;11607,276;21,1110;10,1110;21,1121;21,1110;11586,1110;21,1110;21,1121;11586,1121;11586,1110;11586,286;11586,1121;11596,1110;11607,1110;11607,295;11596,295;11586,286;11607,1110;11596,1110;11586,1121;11607,1121;11607,1110;21,286;10,295;21,295;21,286;11586,286;21,286;21,295;11586,295;11586,286;11607,286;11586,286;11596,295;11607,295;11607,286" o:connectangles="0,0,0,0,0,0,0,0,0,0,0,0,0,0,0,0,0,0,0,0,0,0,0,0,0,0,0,0,0,0,0,0,0,0,0,0,0,0,0,0,0,0,0,0,0,0,0,0"/>
              </v:shape>
              <v:rect id="Rectangle 9" o:spid="_x0000_s1029" style="position:absolute;left:8425;top:352;width:3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" fillcolor="#e46c0a" stroked="f"/>
              <w10:wrap anchorx="page" anchory="page"/>
            </v:group>
          </w:pict>
        </mc:Fallback>
      </mc:AlternateContent>
    </w:r>
    <w:r>
      <w:rPr>
        <w:noProof/>
      </w:rPr>
      <mc:AlternateContent>
        <mc:Choice Requires="wps">
          <w:drawing>
            <wp:anchor distT="0" distB="0" distL="114300" distR="114300" simplePos="0" relativeHeight="503254880" behindDoc="1" locked="0" layoutInCell="1" allowOverlap="1">
              <wp:simplePos x="0" y="0"/>
              <wp:positionH relativeFrom="page">
                <wp:posOffset>302895</wp:posOffset>
              </wp:positionH>
              <wp:positionV relativeFrom="page">
                <wp:posOffset>356870</wp:posOffset>
              </wp:positionV>
              <wp:extent cx="1875155" cy="203200"/>
              <wp:effectExtent l="0" t="4445" r="3175"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BAA" w:rsidRDefault="00B67BAA">
                          <w:pPr>
                            <w:spacing w:line="305" w:lineRule="exact"/>
                            <w:ind w:left="20"/>
                            <w:rPr>
                              <w:b/>
                              <w:sz w:val="28"/>
                            </w:rPr>
                          </w:pPr>
                          <w:r>
                            <w:rPr>
                              <w:b/>
                              <w:color w:val="FFFFFF"/>
                              <w:sz w:val="28"/>
                            </w:rPr>
                            <w:t>COMMITTEE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85pt;margin-top:28.1pt;width:147.65pt;height:16pt;z-index:-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gvqwIAAKk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" filled="f" stroked="f">
              <v:textbox inset="0,0,0,0">
                <w:txbxContent>
                  <w:p w:rsidR="00B67BAA" w:rsidRDefault="00B67BAA">
                    <w:pPr>
                      <w:spacing w:line="305" w:lineRule="exact"/>
                      <w:ind w:left="20"/>
                      <w:rPr>
                        <w:b/>
                        <w:sz w:val="28"/>
                      </w:rPr>
                    </w:pPr>
                    <w:r>
                      <w:rPr>
                        <w:b/>
                        <w:color w:val="FFFFFF"/>
                        <w:sz w:val="28"/>
                      </w:rPr>
                      <w:t>COMMITTEE HANDBOOK</w:t>
                    </w:r>
                  </w:p>
                </w:txbxContent>
              </v:textbox>
              <w10:wrap anchorx="page" anchory="page"/>
            </v:shape>
          </w:pict>
        </mc:Fallback>
      </mc:AlternateContent>
    </w:r>
    <w:r>
      <w:rPr>
        <w:noProof/>
      </w:rPr>
      <mc:AlternateContent>
        <mc:Choice Requires="wps">
          <w:drawing>
            <wp:anchor distT="0" distB="0" distL="114300" distR="114300" simplePos="0" relativeHeight="503254904" behindDoc="1" locked="0" layoutInCell="1" allowOverlap="1">
              <wp:simplePos x="0" y="0"/>
              <wp:positionH relativeFrom="page">
                <wp:posOffset>5428615</wp:posOffset>
              </wp:positionH>
              <wp:positionV relativeFrom="page">
                <wp:posOffset>366395</wp:posOffset>
              </wp:positionV>
              <wp:extent cx="1822450" cy="203200"/>
              <wp:effectExtent l="0" t="4445"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BAA" w:rsidRDefault="00B67BAA">
                          <w:pPr>
                            <w:spacing w:line="305" w:lineRule="exact"/>
                            <w:ind w:left="20"/>
                            <w:rPr>
                              <w:sz w:val="28"/>
                            </w:rPr>
                          </w:pPr>
                          <w:r>
                            <w:rPr>
                              <w:color w:val="FFFFFF"/>
                              <w:sz w:val="28"/>
                            </w:rPr>
                            <w:t>College of the Redwoods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7.45pt;margin-top:28.85pt;width:143.5pt;height:16pt;z-index:-6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lA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" filled="f" stroked="f">
              <v:textbox inset="0,0,0,0">
                <w:txbxContent>
                  <w:p w:rsidR="00B67BAA" w:rsidRDefault="00B67BAA">
                    <w:pPr>
                      <w:spacing w:line="305" w:lineRule="exact"/>
                      <w:ind w:left="20"/>
                      <w:rPr>
                        <w:sz w:val="28"/>
                      </w:rPr>
                    </w:pPr>
                    <w:r>
                      <w:rPr>
                        <w:color w:val="FFFFFF"/>
                        <w:sz w:val="28"/>
                      </w:rPr>
                      <w:t>College of the Redwoods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56D"/>
    <w:multiLevelType w:val="hybridMultilevel"/>
    <w:tmpl w:val="4CF834E2"/>
    <w:lvl w:ilvl="0" w:tplc="1540827A">
      <w:numFmt w:val="bullet"/>
      <w:lvlText w:val=""/>
      <w:lvlJc w:val="left"/>
      <w:pPr>
        <w:ind w:left="1979" w:hanging="360"/>
      </w:pPr>
      <w:rPr>
        <w:rFonts w:ascii="Symbol" w:eastAsia="Symbol" w:hAnsi="Symbol" w:cs="Symbol" w:hint="default"/>
        <w:w w:val="99"/>
        <w:sz w:val="22"/>
        <w:szCs w:val="22"/>
      </w:rPr>
    </w:lvl>
    <w:lvl w:ilvl="1" w:tplc="1160DEBE">
      <w:numFmt w:val="bullet"/>
      <w:lvlText w:val="•"/>
      <w:lvlJc w:val="left"/>
      <w:pPr>
        <w:ind w:left="2968" w:hanging="360"/>
      </w:pPr>
      <w:rPr>
        <w:rFonts w:hint="default"/>
      </w:rPr>
    </w:lvl>
    <w:lvl w:ilvl="2" w:tplc="98186C8E">
      <w:numFmt w:val="bullet"/>
      <w:lvlText w:val="•"/>
      <w:lvlJc w:val="left"/>
      <w:pPr>
        <w:ind w:left="3956" w:hanging="360"/>
      </w:pPr>
      <w:rPr>
        <w:rFonts w:hint="default"/>
      </w:rPr>
    </w:lvl>
    <w:lvl w:ilvl="3" w:tplc="FA541182">
      <w:numFmt w:val="bullet"/>
      <w:lvlText w:val="•"/>
      <w:lvlJc w:val="left"/>
      <w:pPr>
        <w:ind w:left="4944" w:hanging="360"/>
      </w:pPr>
      <w:rPr>
        <w:rFonts w:hint="default"/>
      </w:rPr>
    </w:lvl>
    <w:lvl w:ilvl="4" w:tplc="2C6ECA5E">
      <w:numFmt w:val="bullet"/>
      <w:lvlText w:val="•"/>
      <w:lvlJc w:val="left"/>
      <w:pPr>
        <w:ind w:left="5932" w:hanging="360"/>
      </w:pPr>
      <w:rPr>
        <w:rFonts w:hint="default"/>
      </w:rPr>
    </w:lvl>
    <w:lvl w:ilvl="5" w:tplc="30BCFA66">
      <w:numFmt w:val="bullet"/>
      <w:lvlText w:val="•"/>
      <w:lvlJc w:val="left"/>
      <w:pPr>
        <w:ind w:left="6920" w:hanging="360"/>
      </w:pPr>
      <w:rPr>
        <w:rFonts w:hint="default"/>
      </w:rPr>
    </w:lvl>
    <w:lvl w:ilvl="6" w:tplc="BBBA50F6">
      <w:numFmt w:val="bullet"/>
      <w:lvlText w:val="•"/>
      <w:lvlJc w:val="left"/>
      <w:pPr>
        <w:ind w:left="7908" w:hanging="360"/>
      </w:pPr>
      <w:rPr>
        <w:rFonts w:hint="default"/>
      </w:rPr>
    </w:lvl>
    <w:lvl w:ilvl="7" w:tplc="511AC178">
      <w:numFmt w:val="bullet"/>
      <w:lvlText w:val="•"/>
      <w:lvlJc w:val="left"/>
      <w:pPr>
        <w:ind w:left="8896" w:hanging="360"/>
      </w:pPr>
      <w:rPr>
        <w:rFonts w:hint="default"/>
      </w:rPr>
    </w:lvl>
    <w:lvl w:ilvl="8" w:tplc="952C22E8">
      <w:numFmt w:val="bullet"/>
      <w:lvlText w:val="•"/>
      <w:lvlJc w:val="left"/>
      <w:pPr>
        <w:ind w:left="9884" w:hanging="360"/>
      </w:pPr>
      <w:rPr>
        <w:rFonts w:hint="default"/>
      </w:rPr>
    </w:lvl>
  </w:abstractNum>
  <w:abstractNum w:abstractNumId="1" w15:restartNumberingAfterBreak="0">
    <w:nsid w:val="181816C7"/>
    <w:multiLevelType w:val="hybridMultilevel"/>
    <w:tmpl w:val="F5C665D6"/>
    <w:lvl w:ilvl="0" w:tplc="23CCD050">
      <w:numFmt w:val="bullet"/>
      <w:lvlText w:val=""/>
      <w:lvlJc w:val="left"/>
      <w:pPr>
        <w:ind w:left="1980" w:hanging="360"/>
      </w:pPr>
      <w:rPr>
        <w:rFonts w:ascii="Wingdings" w:eastAsia="Wingdings" w:hAnsi="Wingdings" w:cs="Wingdings" w:hint="default"/>
        <w:w w:val="99"/>
        <w:sz w:val="22"/>
        <w:szCs w:val="22"/>
      </w:rPr>
    </w:lvl>
    <w:lvl w:ilvl="1" w:tplc="377A9180">
      <w:numFmt w:val="bullet"/>
      <w:lvlText w:val="•"/>
      <w:lvlJc w:val="left"/>
      <w:pPr>
        <w:ind w:left="2262" w:hanging="360"/>
      </w:pPr>
      <w:rPr>
        <w:rFonts w:hint="default"/>
      </w:rPr>
    </w:lvl>
    <w:lvl w:ilvl="2" w:tplc="810E893E">
      <w:numFmt w:val="bullet"/>
      <w:lvlText w:val="•"/>
      <w:lvlJc w:val="left"/>
      <w:pPr>
        <w:ind w:left="2545" w:hanging="360"/>
      </w:pPr>
      <w:rPr>
        <w:rFonts w:hint="default"/>
      </w:rPr>
    </w:lvl>
    <w:lvl w:ilvl="3" w:tplc="A33CE1F0">
      <w:numFmt w:val="bullet"/>
      <w:lvlText w:val="•"/>
      <w:lvlJc w:val="left"/>
      <w:pPr>
        <w:ind w:left="2828" w:hanging="360"/>
      </w:pPr>
      <w:rPr>
        <w:rFonts w:hint="default"/>
      </w:rPr>
    </w:lvl>
    <w:lvl w:ilvl="4" w:tplc="61E4EEFC">
      <w:numFmt w:val="bullet"/>
      <w:lvlText w:val="•"/>
      <w:lvlJc w:val="left"/>
      <w:pPr>
        <w:ind w:left="3110" w:hanging="360"/>
      </w:pPr>
      <w:rPr>
        <w:rFonts w:hint="default"/>
      </w:rPr>
    </w:lvl>
    <w:lvl w:ilvl="5" w:tplc="F800A208">
      <w:numFmt w:val="bullet"/>
      <w:lvlText w:val="•"/>
      <w:lvlJc w:val="left"/>
      <w:pPr>
        <w:ind w:left="3393" w:hanging="360"/>
      </w:pPr>
      <w:rPr>
        <w:rFonts w:hint="default"/>
      </w:rPr>
    </w:lvl>
    <w:lvl w:ilvl="6" w:tplc="A70053DE">
      <w:numFmt w:val="bullet"/>
      <w:lvlText w:val="•"/>
      <w:lvlJc w:val="left"/>
      <w:pPr>
        <w:ind w:left="3676" w:hanging="360"/>
      </w:pPr>
      <w:rPr>
        <w:rFonts w:hint="default"/>
      </w:rPr>
    </w:lvl>
    <w:lvl w:ilvl="7" w:tplc="EFC4E3EE">
      <w:numFmt w:val="bullet"/>
      <w:lvlText w:val="•"/>
      <w:lvlJc w:val="left"/>
      <w:pPr>
        <w:ind w:left="3959" w:hanging="360"/>
      </w:pPr>
      <w:rPr>
        <w:rFonts w:hint="default"/>
      </w:rPr>
    </w:lvl>
    <w:lvl w:ilvl="8" w:tplc="E1122B7A">
      <w:numFmt w:val="bullet"/>
      <w:lvlText w:val="•"/>
      <w:lvlJc w:val="left"/>
      <w:pPr>
        <w:ind w:left="4241" w:hanging="360"/>
      </w:pPr>
      <w:rPr>
        <w:rFonts w:hint="default"/>
      </w:rPr>
    </w:lvl>
  </w:abstractNum>
  <w:abstractNum w:abstractNumId="2" w15:restartNumberingAfterBreak="0">
    <w:nsid w:val="55167462"/>
    <w:multiLevelType w:val="hybridMultilevel"/>
    <w:tmpl w:val="30CC6ED0"/>
    <w:lvl w:ilvl="0" w:tplc="A80689D6">
      <w:numFmt w:val="bullet"/>
      <w:lvlText w:val=""/>
      <w:lvlJc w:val="left"/>
      <w:pPr>
        <w:ind w:left="1620" w:hanging="360"/>
      </w:pPr>
      <w:rPr>
        <w:rFonts w:ascii="Wingdings" w:eastAsia="Wingdings" w:hAnsi="Wingdings" w:cs="Wingdings" w:hint="default"/>
        <w:w w:val="99"/>
        <w:sz w:val="22"/>
        <w:szCs w:val="22"/>
      </w:rPr>
    </w:lvl>
    <w:lvl w:ilvl="1" w:tplc="4F3C3F98">
      <w:numFmt w:val="bullet"/>
      <w:lvlText w:val=""/>
      <w:lvlJc w:val="left"/>
      <w:pPr>
        <w:ind w:left="1980" w:hanging="360"/>
      </w:pPr>
      <w:rPr>
        <w:rFonts w:ascii="Wingdings" w:eastAsia="Wingdings" w:hAnsi="Wingdings" w:cs="Wingdings" w:hint="default"/>
        <w:w w:val="99"/>
        <w:sz w:val="22"/>
        <w:szCs w:val="22"/>
      </w:rPr>
    </w:lvl>
    <w:lvl w:ilvl="2" w:tplc="2BD61BB8">
      <w:numFmt w:val="bullet"/>
      <w:lvlText w:val="•"/>
      <w:lvlJc w:val="left"/>
      <w:pPr>
        <w:ind w:left="2477" w:hanging="360"/>
      </w:pPr>
      <w:rPr>
        <w:rFonts w:hint="default"/>
      </w:rPr>
    </w:lvl>
    <w:lvl w:ilvl="3" w:tplc="C4428DBA">
      <w:numFmt w:val="bullet"/>
      <w:lvlText w:val="•"/>
      <w:lvlJc w:val="left"/>
      <w:pPr>
        <w:ind w:left="2975" w:hanging="360"/>
      </w:pPr>
      <w:rPr>
        <w:rFonts w:hint="default"/>
      </w:rPr>
    </w:lvl>
    <w:lvl w:ilvl="4" w:tplc="852EC814">
      <w:numFmt w:val="bullet"/>
      <w:lvlText w:val="•"/>
      <w:lvlJc w:val="left"/>
      <w:pPr>
        <w:ind w:left="3473" w:hanging="360"/>
      </w:pPr>
      <w:rPr>
        <w:rFonts w:hint="default"/>
      </w:rPr>
    </w:lvl>
    <w:lvl w:ilvl="5" w:tplc="483A3206">
      <w:numFmt w:val="bullet"/>
      <w:lvlText w:val="•"/>
      <w:lvlJc w:val="left"/>
      <w:pPr>
        <w:ind w:left="3971" w:hanging="360"/>
      </w:pPr>
      <w:rPr>
        <w:rFonts w:hint="default"/>
      </w:rPr>
    </w:lvl>
    <w:lvl w:ilvl="6" w:tplc="6FB283B6">
      <w:numFmt w:val="bullet"/>
      <w:lvlText w:val="•"/>
      <w:lvlJc w:val="left"/>
      <w:pPr>
        <w:ind w:left="4468" w:hanging="360"/>
      </w:pPr>
      <w:rPr>
        <w:rFonts w:hint="default"/>
      </w:rPr>
    </w:lvl>
    <w:lvl w:ilvl="7" w:tplc="5EA65BEA">
      <w:numFmt w:val="bullet"/>
      <w:lvlText w:val="•"/>
      <w:lvlJc w:val="left"/>
      <w:pPr>
        <w:ind w:left="4966" w:hanging="360"/>
      </w:pPr>
      <w:rPr>
        <w:rFonts w:hint="default"/>
      </w:rPr>
    </w:lvl>
    <w:lvl w:ilvl="8" w:tplc="930A5A56">
      <w:numFmt w:val="bullet"/>
      <w:lvlText w:val="•"/>
      <w:lvlJc w:val="left"/>
      <w:pPr>
        <w:ind w:left="546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1D"/>
    <w:rsid w:val="000930FB"/>
    <w:rsid w:val="000E01C1"/>
    <w:rsid w:val="000F2A39"/>
    <w:rsid w:val="00170553"/>
    <w:rsid w:val="001E0B8F"/>
    <w:rsid w:val="0031593E"/>
    <w:rsid w:val="006162B8"/>
    <w:rsid w:val="00656B43"/>
    <w:rsid w:val="007A02AE"/>
    <w:rsid w:val="007D2B2A"/>
    <w:rsid w:val="00831F6D"/>
    <w:rsid w:val="008D4583"/>
    <w:rsid w:val="00A21F01"/>
    <w:rsid w:val="00A75F1D"/>
    <w:rsid w:val="00AD0909"/>
    <w:rsid w:val="00B67BAA"/>
    <w:rsid w:val="00C45693"/>
    <w:rsid w:val="00CC1D46"/>
    <w:rsid w:val="00E46D3F"/>
    <w:rsid w:val="00F03D34"/>
    <w:rsid w:val="00FE480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D1FB6-159D-4957-AD11-7437F1EF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left="1260"/>
      <w:outlineLvl w:val="0"/>
    </w:pPr>
    <w:rPr>
      <w:rFonts w:ascii="Cambria" w:eastAsia="Cambria" w:hAnsi="Cambria" w:cs="Cambria"/>
      <w:b/>
      <w:bCs/>
      <w:sz w:val="28"/>
      <w:szCs w:val="28"/>
    </w:rPr>
  </w:style>
  <w:style w:type="paragraph" w:styleId="Heading2">
    <w:name w:val="heading 2"/>
    <w:basedOn w:val="Normal"/>
    <w:uiPriority w:val="1"/>
    <w:qFormat/>
    <w:pPr>
      <w:spacing w:before="101"/>
      <w:ind w:left="1260"/>
      <w:outlineLvl w:val="1"/>
    </w:pPr>
    <w:rPr>
      <w:rFonts w:ascii="Cambria" w:eastAsia="Cambria" w:hAnsi="Cambria" w:cs="Cambria"/>
      <w:b/>
      <w:bCs/>
      <w:sz w:val="26"/>
      <w:szCs w:val="26"/>
    </w:rPr>
  </w:style>
  <w:style w:type="paragraph" w:styleId="Heading3">
    <w:name w:val="heading 3"/>
    <w:basedOn w:val="Normal"/>
    <w:uiPriority w:val="1"/>
    <w:qFormat/>
    <w:pPr>
      <w:ind w:left="12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1260"/>
    </w:pPr>
    <w:rPr>
      <w:b/>
      <w:bCs/>
      <w:sz w:val="20"/>
      <w:szCs w:val="20"/>
    </w:rPr>
  </w:style>
  <w:style w:type="paragraph" w:styleId="TOC2">
    <w:name w:val="toc 2"/>
    <w:basedOn w:val="Normal"/>
    <w:uiPriority w:val="1"/>
    <w:qFormat/>
    <w:pPr>
      <w:spacing w:before="36"/>
      <w:ind w:left="1479"/>
    </w:pPr>
    <w:rPr>
      <w:sz w:val="16"/>
      <w:szCs w:val="16"/>
    </w:rPr>
  </w:style>
  <w:style w:type="paragraph" w:styleId="TOC3">
    <w:name w:val="toc 3"/>
    <w:basedOn w:val="Normal"/>
    <w:uiPriority w:val="1"/>
    <w:qFormat/>
    <w:pPr>
      <w:spacing w:before="36"/>
      <w:ind w:left="1479"/>
    </w:pPr>
    <w:rPr>
      <w:b/>
      <w:bCs/>
      <w:i/>
    </w:rPr>
  </w:style>
  <w:style w:type="paragraph" w:styleId="BodyText">
    <w:name w:val="Body Text"/>
    <w:basedOn w:val="Normal"/>
    <w:uiPriority w:val="1"/>
    <w:qFormat/>
  </w:style>
  <w:style w:type="paragraph" w:styleId="ListParagraph">
    <w:name w:val="List Paragraph"/>
    <w:basedOn w:val="Normal"/>
    <w:uiPriority w:val="1"/>
    <w:qFormat/>
    <w:pPr>
      <w:ind w:left="1980" w:hanging="360"/>
    </w:pPr>
  </w:style>
  <w:style w:type="paragraph" w:customStyle="1" w:styleId="TableParagraph">
    <w:name w:val="Table Paragraph"/>
    <w:basedOn w:val="Normal"/>
    <w:uiPriority w:val="1"/>
    <w:qFormat/>
    <w:pPr>
      <w:spacing w:line="268" w:lineRule="exact"/>
      <w:ind w:left="103"/>
    </w:pPr>
  </w:style>
  <w:style w:type="paragraph" w:styleId="BalloonText">
    <w:name w:val="Balloon Text"/>
    <w:basedOn w:val="Normal"/>
    <w:link w:val="BalloonTextChar"/>
    <w:uiPriority w:val="99"/>
    <w:semiHidden/>
    <w:unhideWhenUsed/>
    <w:rsid w:val="00656B43"/>
    <w:rPr>
      <w:rFonts w:ascii="Tahoma" w:hAnsi="Tahoma" w:cs="Tahoma"/>
      <w:sz w:val="16"/>
      <w:szCs w:val="16"/>
    </w:rPr>
  </w:style>
  <w:style w:type="character" w:customStyle="1" w:styleId="BalloonTextChar">
    <w:name w:val="Balloon Text Char"/>
    <w:basedOn w:val="DefaultParagraphFont"/>
    <w:link w:val="BalloonText"/>
    <w:uiPriority w:val="99"/>
    <w:semiHidden/>
    <w:rsid w:val="00656B43"/>
    <w:rPr>
      <w:rFonts w:ascii="Tahoma" w:eastAsia="Calibri" w:hAnsi="Tahoma" w:cs="Tahoma"/>
      <w:sz w:val="16"/>
      <w:szCs w:val="16"/>
    </w:rPr>
  </w:style>
  <w:style w:type="character" w:styleId="Hyperlink">
    <w:name w:val="Hyperlink"/>
    <w:basedOn w:val="DefaultParagraphFont"/>
    <w:uiPriority w:val="99"/>
    <w:unhideWhenUsed/>
    <w:rsid w:val="00FE480C"/>
    <w:rPr>
      <w:color w:val="0000FF" w:themeColor="hyperlink"/>
      <w:u w:val="single"/>
    </w:rPr>
  </w:style>
  <w:style w:type="character" w:styleId="FollowedHyperlink">
    <w:name w:val="FollowedHyperlink"/>
    <w:basedOn w:val="DefaultParagraphFont"/>
    <w:uiPriority w:val="99"/>
    <w:semiHidden/>
    <w:unhideWhenUsed/>
    <w:rsid w:val="00FE4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https://webapps.redwoods.edu/CommitteeDigest" TargetMode="External"/><Relationship Id="rId4" Type="http://schemas.openxmlformats.org/officeDocument/2006/relationships/webSettings" Target="webSettings.xml"/><Relationship Id="rId9" Type="http://schemas.openxmlformats.org/officeDocument/2006/relationships/hyperlink" Target="http://internal.redwoods.edu/calend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19</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Microsoft Word - Committee Handbook 2016.docx</vt:lpstr>
    </vt:vector>
  </TitlesOfParts>
  <Company>Redwoods Community College District</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Handbook 2016.docx</dc:title>
  <dc:creator>Brian-VanPelt</dc:creator>
  <cp:lastModifiedBy>Chown, Paul</cp:lastModifiedBy>
  <cp:revision>8</cp:revision>
  <dcterms:created xsi:type="dcterms:W3CDTF">2018-05-11T15:46:00Z</dcterms:created>
  <dcterms:modified xsi:type="dcterms:W3CDTF">2021-04-28T22:52:00Z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2018-05-11T00:00:00Z</vt:filetime>
  </property>
</Properties>
</file>